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B163" w14:textId="4F61BE35" w:rsidR="004B79D6" w:rsidRPr="00A26F5A" w:rsidRDefault="004B79D6" w:rsidP="001B10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  <w:r w:rsidRPr="00D46E10">
        <w:rPr>
          <w:rFonts w:ascii="TH SarabunPSK" w:eastAsia="Angsana New" w:hAnsi="TH SarabunPSK" w:cs="TH SarabunPSK"/>
          <w:b/>
          <w:bCs/>
          <w:sz w:val="28"/>
          <w:cs/>
        </w:rPr>
        <w:t>โครงสร้างหลักสูตร</w:t>
      </w:r>
      <w:r w:rsidR="00A26F5A">
        <w:rPr>
          <w:rFonts w:ascii="TH SarabunPSK" w:eastAsia="Angsana New" w:hAnsi="TH SarabunPSK" w:cs="TH SarabunPSK" w:hint="cs"/>
          <w:b/>
          <w:bCs/>
          <w:sz w:val="28"/>
          <w:cs/>
        </w:rPr>
        <w:t>วิทยา</w:t>
      </w:r>
      <w:proofErr w:type="spellStart"/>
      <w:r w:rsidRPr="00D46E10">
        <w:rPr>
          <w:rFonts w:ascii="TH SarabunPSK" w:eastAsia="Angsana New" w:hAnsi="TH SarabunPSK" w:cs="TH SarabunPSK" w:hint="cs"/>
          <w:b/>
          <w:bCs/>
          <w:sz w:val="28"/>
          <w:cs/>
        </w:rPr>
        <w:t>ศา</w:t>
      </w:r>
      <w:proofErr w:type="spellEnd"/>
      <w:r w:rsidRPr="00D46E10">
        <w:rPr>
          <w:rFonts w:ascii="TH SarabunPSK" w:eastAsia="Angsana New" w:hAnsi="TH SarabunPSK" w:cs="TH SarabunPSK" w:hint="cs"/>
          <w:b/>
          <w:bCs/>
          <w:sz w:val="28"/>
          <w:cs/>
        </w:rPr>
        <w:t>สตร</w:t>
      </w:r>
      <w:r w:rsidR="00606C8B">
        <w:rPr>
          <w:rFonts w:ascii="TH SarabunPSK" w:eastAsia="Angsana New" w:hAnsi="TH SarabunPSK" w:cs="TH SarabunPSK" w:hint="cs"/>
          <w:b/>
          <w:bCs/>
          <w:sz w:val="28"/>
          <w:cs/>
        </w:rPr>
        <w:t>มหา</w:t>
      </w:r>
      <w:r w:rsidRPr="00D46E10">
        <w:rPr>
          <w:rFonts w:ascii="TH SarabunPSK" w:eastAsia="Angsana New" w:hAnsi="TH SarabunPSK" w:cs="TH SarabunPSK" w:hint="cs"/>
          <w:b/>
          <w:bCs/>
          <w:sz w:val="28"/>
          <w:cs/>
        </w:rPr>
        <w:t>บัณฑิต สาขาวิชา</w:t>
      </w:r>
      <w:r w:rsidR="00A26F5A">
        <w:rPr>
          <w:rFonts w:ascii="TH SarabunPSK" w:eastAsia="Angsana New" w:hAnsi="TH SarabunPSK" w:cs="TH SarabunPSK" w:hint="cs"/>
          <w:b/>
          <w:bCs/>
          <w:sz w:val="28"/>
          <w:cs/>
        </w:rPr>
        <w:t>.......</w:t>
      </w:r>
      <w:r w:rsidRPr="00D46E10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Pr="00D46E10">
        <w:rPr>
          <w:rFonts w:ascii="TH SarabunPSK" w:eastAsia="Angsana New" w:hAnsi="TH SarabunPSK" w:cs="TH SarabunPSK" w:hint="cs"/>
          <w:b/>
          <w:bCs/>
          <w:sz w:val="28"/>
          <w:cs/>
        </w:rPr>
        <w:t>(หลักสูตรปรับปรุง พ.ศ.</w:t>
      </w:r>
      <w:r w:rsidR="00C0302E" w:rsidRPr="00D46E10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Pr="00D46E10">
        <w:rPr>
          <w:rFonts w:ascii="TH SarabunPSK" w:eastAsia="Angsana New" w:hAnsi="TH SarabunPSK" w:cs="TH SarabunPSK"/>
          <w:b/>
          <w:bCs/>
          <w:sz w:val="28"/>
        </w:rPr>
        <w:t>256</w:t>
      </w:r>
      <w:r w:rsidR="00E40871" w:rsidRPr="00D46E10">
        <w:rPr>
          <w:rFonts w:ascii="TH SarabunPSK" w:eastAsia="Angsana New" w:hAnsi="TH SarabunPSK" w:cs="TH SarabunPSK"/>
          <w:b/>
          <w:bCs/>
          <w:sz w:val="28"/>
        </w:rPr>
        <w:t>5</w:t>
      </w:r>
      <w:r w:rsidRPr="00D46E10">
        <w:rPr>
          <w:rFonts w:ascii="TH SarabunPSK" w:eastAsia="Angsana New" w:hAnsi="TH SarabunPSK" w:cs="TH SarabunPSK"/>
          <w:b/>
          <w:bCs/>
          <w:sz w:val="28"/>
          <w:cs/>
        </w:rPr>
        <w:t>)</w:t>
      </w:r>
    </w:p>
    <w:p w14:paraId="73CAC600" w14:textId="0649FCB0" w:rsidR="00A26F5A" w:rsidRPr="00A26F5A" w:rsidRDefault="00A26F5A" w:rsidP="00A26F5A">
      <w:pPr>
        <w:pStyle w:val="ListParagraph"/>
        <w:autoSpaceDE w:val="0"/>
        <w:autoSpaceDN w:val="0"/>
        <w:adjustRightInd w:val="0"/>
        <w:spacing w:line="240" w:lineRule="auto"/>
        <w:ind w:left="360"/>
        <w:jc w:val="thaiDistribute"/>
        <w:rPr>
          <w:rFonts w:ascii="TH SarabunPSK" w:eastAsia="BrowalliaNew-Bold" w:hAnsi="TH SarabunPSK" w:cs="TH SarabunPSK"/>
          <w:b/>
          <w:bCs/>
          <w:color w:val="FF0000"/>
          <w:sz w:val="28"/>
        </w:rPr>
      </w:pPr>
      <w:r w:rsidRPr="00A26F5A"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(นำตารางในภาคผนวก ข มาใส่</w:t>
      </w:r>
      <w:r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 xml:space="preserve"> ดังตัวอย่าง</w:t>
      </w:r>
      <w:r w:rsidRPr="00A26F5A">
        <w:rPr>
          <w:rFonts w:ascii="TH SarabunPSK" w:eastAsia="Angsana New" w:hAnsi="TH SarabunPSK" w:cs="TH SarabunPSK" w:hint="cs"/>
          <w:b/>
          <w:bCs/>
          <w:color w:val="FF0000"/>
          <w:sz w:val="28"/>
          <w:cs/>
        </w:rPr>
        <w:t>)</w:t>
      </w:r>
    </w:p>
    <w:tbl>
      <w:tblPr>
        <w:tblStyle w:val="TableGrid"/>
        <w:tblW w:w="8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4"/>
        <w:gridCol w:w="1195"/>
        <w:gridCol w:w="426"/>
        <w:gridCol w:w="110"/>
        <w:gridCol w:w="294"/>
        <w:gridCol w:w="156"/>
        <w:gridCol w:w="561"/>
        <w:gridCol w:w="450"/>
        <w:gridCol w:w="66"/>
        <w:gridCol w:w="384"/>
        <w:gridCol w:w="492"/>
        <w:gridCol w:w="1096"/>
        <w:gridCol w:w="191"/>
        <w:gridCol w:w="190"/>
        <w:gridCol w:w="245"/>
        <w:gridCol w:w="15"/>
        <w:gridCol w:w="506"/>
        <w:gridCol w:w="1048"/>
      </w:tblGrid>
      <w:tr w:rsidR="00202928" w:rsidRPr="002712A4" w14:paraId="2E67B915" w14:textId="77777777" w:rsidTr="00606C8B">
        <w:trPr>
          <w:tblHeader/>
        </w:trPr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F9E" w14:textId="298014B6" w:rsidR="004B79D6" w:rsidRPr="002712A4" w:rsidRDefault="004B79D6" w:rsidP="00A26F5A">
            <w:pPr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หลักสูตรเดิม (พ.ศ.25</w:t>
            </w:r>
            <w:r w:rsidRPr="002712A4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A26F5A">
              <w:rPr>
                <w:rFonts w:ascii="TH SarabunPSK" w:eastAsia="BrowalliaNew-Bold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9958" w14:textId="00DEC6B3" w:rsidR="004B79D6" w:rsidRPr="002712A4" w:rsidRDefault="004B79D6" w:rsidP="004B79D6">
            <w:pPr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หลักสูตรปรับปรุง (พ.ศ.256</w:t>
            </w:r>
            <w:r w:rsidR="003478F1"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5</w:t>
            </w: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6962" w14:textId="77777777" w:rsidR="004B79D6" w:rsidRPr="002712A4" w:rsidRDefault="004B79D6" w:rsidP="004B79D6">
            <w:pPr>
              <w:ind w:left="-59" w:right="-89"/>
              <w:jc w:val="center"/>
              <w:rPr>
                <w:rFonts w:ascii="TH SarabunPSK" w:eastAsia="BrowalliaNew-Bold" w:hAnsi="TH SarabunPSK" w:cs="TH SarabunPSK"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ความแตกต่าง</w:t>
            </w:r>
          </w:p>
        </w:tc>
      </w:tr>
      <w:tr w:rsidR="00202928" w:rsidRPr="002712A4" w14:paraId="0600A65A" w14:textId="77777777" w:rsidTr="00606C8B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245B" w14:textId="77777777" w:rsidR="004B79D6" w:rsidRPr="002712A4" w:rsidRDefault="004B79D6" w:rsidP="004B79D6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AD12" w14:textId="77777777" w:rsidR="004B79D6" w:rsidRPr="002712A4" w:rsidRDefault="004B79D6" w:rsidP="004B79D6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1. โครงสร้างหลักสูตร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689A" w14:textId="77777777" w:rsidR="004B79D6" w:rsidRPr="002712A4" w:rsidRDefault="004B79D6" w:rsidP="004B79D6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F5A" w:rsidRPr="00A26F5A" w14:paraId="79FB316C" w14:textId="77777777" w:rsidTr="00606C8B">
        <w:tc>
          <w:tcPr>
            <w:tcW w:w="361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7221B" w14:textId="524647CD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แผน ก แบบ ก1</w:t>
            </w:r>
          </w:p>
        </w:tc>
        <w:tc>
          <w:tcPr>
            <w:tcW w:w="3635" w:type="dxa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419CF" w14:textId="6F2CEF91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แผน ก แบบ ก1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EF649" w14:textId="77777777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3A0623FA" w14:textId="77777777" w:rsidTr="00606C8B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A3F372" w14:textId="77777777" w:rsidR="00D4387F" w:rsidRPr="00A26F5A" w:rsidRDefault="00D4387F" w:rsidP="00395074">
            <w:pPr>
              <w:autoSpaceDE w:val="0"/>
              <w:autoSpaceDN w:val="0"/>
              <w:adjustRightInd w:val="0"/>
              <w:spacing w:line="240" w:lineRule="exact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35F5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5ADCE" w14:textId="2B3DC196" w:rsidR="00D4387F" w:rsidRPr="00A26F5A" w:rsidRDefault="00606C8B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697B59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D20F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0634A" w14:textId="117DC67E" w:rsidR="00D4387F" w:rsidRPr="00A26F5A" w:rsidRDefault="00606C8B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DDF8F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655B4230" w14:textId="77777777" w:rsidTr="00606C8B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9EFC0C" w14:textId="77777777" w:rsidR="00D4387F" w:rsidRPr="00A26F5A" w:rsidRDefault="00D4387F" w:rsidP="00395074">
            <w:pPr>
              <w:autoSpaceDE w:val="0"/>
              <w:autoSpaceDN w:val="0"/>
              <w:adjustRightInd w:val="0"/>
              <w:spacing w:line="240" w:lineRule="exact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241D" w14:textId="77777777" w:rsidR="00D4387F" w:rsidRPr="00A26F5A" w:rsidRDefault="00D4387F" w:rsidP="0039507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</w:t>
            </w:r>
            <w:proofErr w:type="spellStart"/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กิ</w:t>
            </w:r>
            <w:proofErr w:type="spellEnd"/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ตรายวิชาเรียน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CE3883" w14:textId="77777777" w:rsidR="00D4387F" w:rsidRPr="00A26F5A" w:rsidRDefault="00D4387F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5ADA79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287A" w14:textId="77777777" w:rsidR="00D4387F" w:rsidRPr="00A26F5A" w:rsidRDefault="00D4387F" w:rsidP="0039507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</w:t>
            </w:r>
            <w:proofErr w:type="spellStart"/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กิ</w:t>
            </w:r>
            <w:proofErr w:type="spellEnd"/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ตรายวิชาเรียน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9A5F7" w14:textId="77777777" w:rsidR="00D4387F" w:rsidRPr="00A26F5A" w:rsidRDefault="00D4387F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0BFCE" w14:textId="77777777" w:rsidR="00D4387F" w:rsidRPr="00A26F5A" w:rsidRDefault="00D4387F" w:rsidP="00395074">
            <w:pPr>
              <w:rPr>
                <w:color w:val="FF0000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5A03D5A3" w14:textId="77777777" w:rsidTr="00606C8B"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070B1E" w14:textId="77777777" w:rsidR="00D4387F" w:rsidRPr="00A26F5A" w:rsidRDefault="00D4387F" w:rsidP="00395074">
            <w:pPr>
              <w:autoSpaceDE w:val="0"/>
              <w:autoSpaceDN w:val="0"/>
              <w:adjustRightInd w:val="0"/>
              <w:spacing w:line="240" w:lineRule="exact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427C61" w14:textId="77777777" w:rsidR="00D4387F" w:rsidRPr="00A26F5A" w:rsidRDefault="00D4387F" w:rsidP="0039507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AA6017" w14:textId="6A250345" w:rsidR="00D4387F" w:rsidRPr="00A26F5A" w:rsidRDefault="00606C8B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353DCD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0CD98" w14:textId="77777777" w:rsidR="00D4387F" w:rsidRPr="00A26F5A" w:rsidRDefault="00D4387F" w:rsidP="00395074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2C1E2E" w14:textId="552D635B" w:rsidR="00D4387F" w:rsidRPr="00A26F5A" w:rsidRDefault="00606C8B" w:rsidP="00395074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8E9C02" w14:textId="77777777" w:rsidR="00D4387F" w:rsidRPr="00A26F5A" w:rsidRDefault="00D4387F" w:rsidP="00395074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1F264FBE" w14:textId="77777777" w:rsidTr="00606C8B">
        <w:tblPrEx>
          <w:jc w:val="center"/>
        </w:tblPrEx>
        <w:trPr>
          <w:jc w:val="center"/>
        </w:trPr>
        <w:tc>
          <w:tcPr>
            <w:tcW w:w="3616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B5540" w14:textId="6C8D2A69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แผน ก แบบ ก2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35" w:type="dxa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249FF" w14:textId="3E3CF44A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แผน ก แบบ ก2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D9BFF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60F13E9B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DF827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B8A0" w14:textId="77777777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89E67" w14:textId="1892B340" w:rsidR="00606C8B" w:rsidRPr="00A26F5A" w:rsidRDefault="00606C8B" w:rsidP="00606C8B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61ABD0" w14:textId="77777777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90E99" w14:textId="77777777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  <w:t>จำนวนหน่วยกิตรวมตลอดหลักสูตร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1DAB9" w14:textId="720109CF" w:rsidR="00606C8B" w:rsidRPr="00A26F5A" w:rsidRDefault="00606C8B" w:rsidP="00606C8B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0CE8F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220BC8D6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FBA77D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1E75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จำนวนหน่วย</w:t>
            </w:r>
            <w:proofErr w:type="spellStart"/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กิ</w:t>
            </w:r>
            <w:proofErr w:type="spellEnd"/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ตรายวิชาเรียน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E4340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6B270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3168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จำนวนหน่วย</w:t>
            </w:r>
            <w:proofErr w:type="spellStart"/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กิ</w:t>
            </w:r>
            <w:proofErr w:type="spellEnd"/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ตรายวิชาเรียน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C1788" w14:textId="00362434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F9173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74B1FB15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248E56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55DA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รายวิชาบังคับ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B7985" w14:textId="6808F8F0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19751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DA83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รายวิชาบังคับ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9B67E" w14:textId="7B820FE1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AF6FC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443AF1DB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A5727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5D32" w14:textId="38098572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รายวิชาบังคับเฉพาะแขนงวิชา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9FB89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3B5B3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27A" w14:textId="298D3E2A" w:rsidR="00606C8B" w:rsidRPr="00A26F5A" w:rsidRDefault="00606C8B" w:rsidP="00606C8B">
            <w:pPr>
              <w:ind w:right="-105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  </w:t>
            </w: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 xml:space="preserve"> รายวิชาบังคับเลือกเฉพาะแขนงวิชา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4C2FA" w14:textId="181721A6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8D6F3" w14:textId="6FA277D2" w:rsidR="00606C8B" w:rsidRPr="00A26F5A" w:rsidRDefault="006D40AF" w:rsidP="00606C8B">
            <w:pPr>
              <w:ind w:right="-8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เปลี่ยนหมวดรายวิชา</w:t>
            </w:r>
          </w:p>
        </w:tc>
      </w:tr>
      <w:tr w:rsidR="00A26F5A" w:rsidRPr="00A26F5A" w14:paraId="589F9F3D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5D46A3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9A28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 xml:space="preserve">   - รายวิชาเลือก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5BA30" w14:textId="144DFC8D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48C1F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3C15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jc w:val="thaiDistribute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 xml:space="preserve">   - รายวิชาเลือก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DBBA8" w14:textId="2BC9908F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5078D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115F7378" w14:textId="77777777" w:rsidTr="00606C8B">
        <w:tblPrEx>
          <w:jc w:val="center"/>
        </w:tblPrEx>
        <w:trPr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CBA07" w14:textId="77777777" w:rsidR="00606C8B" w:rsidRPr="00A26F5A" w:rsidRDefault="00606C8B" w:rsidP="00606C8B">
            <w:pPr>
              <w:autoSpaceDE w:val="0"/>
              <w:autoSpaceDN w:val="0"/>
              <w:adjustRightInd w:val="0"/>
              <w:ind w:right="-85" w:hanging="23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99AB3" w14:textId="77777777" w:rsidR="00606C8B" w:rsidRPr="00A26F5A" w:rsidRDefault="00606C8B" w:rsidP="00606C8B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9E1E" w14:textId="77F1E9BD" w:rsidR="00606C8B" w:rsidRPr="00A26F5A" w:rsidRDefault="00606C8B" w:rsidP="00606C8B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9EBD9E" w14:textId="77777777" w:rsidR="00606C8B" w:rsidRPr="00A26F5A" w:rsidRDefault="00606C8B" w:rsidP="00606C8B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D0C46" w14:textId="77777777" w:rsidR="00606C8B" w:rsidRPr="00A26F5A" w:rsidRDefault="00606C8B" w:rsidP="00606C8B">
            <w:pPr>
              <w:jc w:val="both"/>
              <w:rPr>
                <w:rFonts w:ascii="TH SarabunPSK" w:eastAsia="Angsana New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Angsana New" w:hAnsi="TH SarabunPSK" w:cs="TH SarabunPSK"/>
                <w:color w:val="FF0000"/>
                <w:sz w:val="24"/>
                <w:szCs w:val="24"/>
                <w:cs/>
              </w:rPr>
              <w:t>จำนวนหน่วยกิต</w:t>
            </w:r>
            <w:r w:rsidRPr="00A26F5A">
              <w:rPr>
                <w:rFonts w:ascii="TH SarabunPSK" w:eastAsia="Angsana New" w:hAnsi="TH SarabunPSK" w:cs="TH SarabunPSK" w:hint="cs"/>
                <w:color w:val="FF0000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A3E8" w14:textId="29A78100" w:rsidR="00606C8B" w:rsidRPr="00A26F5A" w:rsidRDefault="00606C8B" w:rsidP="00606C8B">
            <w:pPr>
              <w:autoSpaceDE w:val="0"/>
              <w:autoSpaceDN w:val="0"/>
              <w:adjustRightInd w:val="0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A3F" w14:textId="77777777" w:rsidR="00606C8B" w:rsidRPr="00A26F5A" w:rsidRDefault="00606C8B" w:rsidP="00606C8B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202928" w:rsidRPr="002712A4" w14:paraId="2BB34C5E" w14:textId="77777777" w:rsidTr="00606C8B"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5E97E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2</w:t>
            </w: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. รายวิชา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B62F0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54B2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F123C2" w14:textId="7D9A4D4E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  <w:t>2</w:t>
            </w:r>
            <w:r w:rsidRPr="002712A4"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  <w:t>. รายวิชา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57CF4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6E50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CC74" w14:textId="77777777" w:rsidR="00866487" w:rsidRPr="002712A4" w:rsidRDefault="00866487" w:rsidP="00866487">
            <w:pPr>
              <w:jc w:val="both"/>
              <w:rPr>
                <w:rFonts w:ascii="TH SarabunPSK" w:eastAsia="BrowalliaNew-Bold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26F5A" w:rsidRPr="00A26F5A" w14:paraId="05D206CA" w14:textId="77777777" w:rsidTr="00606C8B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DE7" w14:textId="7C254F3D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รายวิชาบังคับ</w:t>
            </w:r>
          </w:p>
          <w:p w14:paraId="543BD2E5" w14:textId="466A70BB" w:rsidR="006D40AF" w:rsidRPr="00A26F5A" w:rsidRDefault="006D40AF" w:rsidP="00A26F5A">
            <w:pPr>
              <w:ind w:firstLine="420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="00A26F5A"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....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7B0C" w14:textId="77777777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1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รายวิชาบังคับ</w:t>
            </w:r>
          </w:p>
          <w:p w14:paraId="77A2B96B" w14:textId="1A2C2612" w:rsidR="006D40AF" w:rsidRPr="00A26F5A" w:rsidRDefault="006D40AF" w:rsidP="006D40AF">
            <w:pPr>
              <w:ind w:firstLine="451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15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9E1" w14:textId="77777777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  <w:p w14:paraId="5BA937E4" w14:textId="5688DD7B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543A6FA0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D4EACF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501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40CA30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2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ปัญหาสุขภาพ ตัวกำหนด และแนวโน้ม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9955C1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B7714" w14:textId="16C6D2C0" w:rsidR="00B427E9" w:rsidRPr="00A26F5A" w:rsidRDefault="005D2B07" w:rsidP="00606ED0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8FD2BC" wp14:editId="42E81685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55245</wp:posOffset>
                      </wp:positionV>
                      <wp:extent cx="133350" cy="1314450"/>
                      <wp:effectExtent l="0" t="0" r="19050" b="19050"/>
                      <wp:wrapNone/>
                      <wp:docPr id="23" name="Right Br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144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6D1E8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3" o:spid="_x0000_s1026" type="#_x0000_t88" style="position:absolute;margin-left:-.45pt;margin-top:4.35pt;width:10.5pt;height:103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" adj="183" strokecolor="#bc4542 [3045]"/>
                  </w:pict>
                </mc:Fallback>
              </mc:AlternateConten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3F9F3" w14:textId="77777777" w:rsidR="00B427E9" w:rsidRPr="00A26F5A" w:rsidRDefault="00B427E9" w:rsidP="00606ED0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8929A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4D080C" w14:textId="77777777" w:rsidR="00B427E9" w:rsidRPr="00A26F5A" w:rsidRDefault="00B427E9" w:rsidP="00606ED0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785FCFD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0D940F6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505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E1688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2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การพัฒนาระบบสาธารณสุข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D307DF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1ACCA" w14:textId="3D836D50" w:rsidR="00B427E9" w:rsidRPr="00A26F5A" w:rsidRDefault="00B427E9" w:rsidP="00606ED0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E6C65" w14:textId="77777777" w:rsidR="00B427E9" w:rsidRPr="00A26F5A" w:rsidRDefault="00B427E9" w:rsidP="00606ED0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811C35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23FBF6" w14:textId="77777777" w:rsidR="00B427E9" w:rsidRPr="00A26F5A" w:rsidRDefault="00B427E9" w:rsidP="00606ED0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4E913D1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4729B0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506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170C1E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วิธีวิทยาการวิจัยทางสาธารณสุขศาสตร์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38CA2A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0A358" w14:textId="4F8909DD" w:rsidR="00B427E9" w:rsidRPr="00A26F5A" w:rsidRDefault="005D2B07" w:rsidP="00606ED0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74AFF" w14:textId="77777777" w:rsidR="00B427E9" w:rsidRPr="00A26F5A" w:rsidRDefault="00B427E9" w:rsidP="00606ED0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85055C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2B6367" w14:textId="77777777" w:rsidR="00B427E9" w:rsidRPr="00A26F5A" w:rsidRDefault="00B427E9" w:rsidP="00606ED0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2555CE20" w14:textId="77777777" w:rsidTr="006D40AF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8B7E6C0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5300507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1C2340" w14:textId="77777777" w:rsidR="00B427E9" w:rsidRPr="00A26F5A" w:rsidRDefault="00B427E9" w:rsidP="00606ED0">
            <w:pPr>
              <w:autoSpaceDE w:val="0"/>
              <w:autoSpaceDN w:val="0"/>
              <w:adjustRightInd w:val="0"/>
              <w:ind w:left="-19" w:right="-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สถิติในงานวิจัยสาธารณสุข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11D5F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0BE86" w14:textId="492A0805" w:rsidR="00B427E9" w:rsidRPr="00A26F5A" w:rsidRDefault="00B427E9" w:rsidP="00606ED0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9DBA5" w14:textId="77777777" w:rsidR="00B427E9" w:rsidRPr="00A26F5A" w:rsidRDefault="00B427E9" w:rsidP="00606ED0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5C0EEC" w14:textId="77777777" w:rsidR="00B427E9" w:rsidRPr="00A26F5A" w:rsidRDefault="00B427E9" w:rsidP="00606ED0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B574FD" w14:textId="77777777" w:rsidR="00B427E9" w:rsidRPr="00A26F5A" w:rsidRDefault="00B427E9" w:rsidP="00606ED0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E5EDDCC" w14:textId="77777777" w:rsidTr="006D40AF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53EC" w14:textId="3341B07D" w:rsidR="00B427E9" w:rsidRPr="00A26F5A" w:rsidRDefault="00B427E9" w:rsidP="00B427E9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508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33440D" w14:textId="7A1C6F97" w:rsidR="00B427E9" w:rsidRPr="00A26F5A" w:rsidRDefault="00B427E9" w:rsidP="00B427E9">
            <w:pPr>
              <w:autoSpaceDE w:val="0"/>
              <w:autoSpaceDN w:val="0"/>
              <w:adjustRightInd w:val="0"/>
              <w:ind w:left="-19" w:right="-2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การบริหารจัดการสาธารณสุข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CDB" w14:textId="2FF1FF4C" w:rsidR="00B427E9" w:rsidRPr="00A26F5A" w:rsidRDefault="00B427E9" w:rsidP="00B427E9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4AE7FF" w14:textId="77777777" w:rsidR="00B427E9" w:rsidRPr="00A26F5A" w:rsidRDefault="00B427E9" w:rsidP="00B427E9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B304B0" w14:textId="77777777" w:rsidR="00B427E9" w:rsidRPr="00A26F5A" w:rsidRDefault="00B427E9" w:rsidP="00B427E9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915" w14:textId="77777777" w:rsidR="00B427E9" w:rsidRPr="00A26F5A" w:rsidRDefault="00B427E9" w:rsidP="00B427E9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F24B" w14:textId="77777777" w:rsidR="00B427E9" w:rsidRPr="00A26F5A" w:rsidRDefault="00B427E9" w:rsidP="00B427E9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576359B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E7E1" w14:textId="43E73F98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รายวิชาบังคับเฉพาะแขนงวิชา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  <w:p w14:paraId="516A6413" w14:textId="18616E92" w:rsidR="006D40AF" w:rsidRPr="00A26F5A" w:rsidRDefault="006D40AF" w:rsidP="006D40AF">
            <w:pPr>
              <w:ind w:firstLine="451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82DE" w14:textId="4130DCA3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รายวิชาบังคับเลือกเฉพาะแขนงวิชา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  <w:p w14:paraId="5AE45ED4" w14:textId="4D294920" w:rsidR="006D40AF" w:rsidRPr="00A26F5A" w:rsidRDefault="006D40AF" w:rsidP="006D40AF">
            <w:pPr>
              <w:ind w:firstLine="451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D857" w14:textId="4FDED143" w:rsidR="006D40AF" w:rsidRPr="00A26F5A" w:rsidRDefault="006D40AF" w:rsidP="006D40AF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เปลี่ยนหมวดรายวิชา</w:t>
            </w:r>
          </w:p>
        </w:tc>
      </w:tr>
      <w:tr w:rsidR="00A26F5A" w:rsidRPr="00A26F5A" w14:paraId="1AEC82C9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813B" w14:textId="77777777" w:rsidR="00E60CF7" w:rsidRPr="00A26F5A" w:rsidRDefault="00E60CF7" w:rsidP="00E60C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แขนงวิชานโยบายสุขภาพ และการบริหารจัดการ</w:t>
            </w:r>
          </w:p>
          <w:p w14:paraId="6FAF64E9" w14:textId="77777777" w:rsidR="00E60CF7" w:rsidRPr="00A26F5A" w:rsidRDefault="00E60CF7" w:rsidP="00E60CF7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Health Policy and Management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5B59" w14:textId="77777777" w:rsidR="00E60CF7" w:rsidRPr="00A26F5A" w:rsidRDefault="00E60CF7" w:rsidP="00E60C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แขนงวิชานโยบายสุขภาพ และการบริหารจัดการ</w:t>
            </w:r>
          </w:p>
          <w:p w14:paraId="36BF2C7E" w14:textId="229C22B3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Health Policy and Management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9C56" w14:textId="7C024B9E" w:rsidR="00E60CF7" w:rsidRPr="00A26F5A" w:rsidRDefault="00E60CF7" w:rsidP="00E60CF7">
            <w:pPr>
              <w:ind w:right="-91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3AA2FDBF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7A56EB5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5300503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094D824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นโยบายและการวางแผน</w:t>
            </w: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934B45F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86B72" w14:textId="6139BAC0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E9A1B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ABF4C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799703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28BFBE25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39A78CC" w14:textId="4D154C7E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5300504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818F617" w14:textId="45246EEA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การปฏิบัติแผนและการบริหารจัดการ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0A58ADF" w14:textId="21BFEB7D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D87E5" w14:textId="7EBE4464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E331D5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FBA9D2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AEB76D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17C850EE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D4FF2" w14:textId="39C5A4A2" w:rsidR="006D40AF" w:rsidRPr="00A26F5A" w:rsidRDefault="006D40AF" w:rsidP="006D40AF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20BC4C" w14:textId="287208BB" w:rsidR="006D40AF" w:rsidRPr="00A26F5A" w:rsidRDefault="006D40AF" w:rsidP="006D40AF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9117" w14:textId="5AB9E423" w:rsidR="006D40AF" w:rsidRPr="00A26F5A" w:rsidRDefault="006D40AF" w:rsidP="006D40AF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9F0542" w14:textId="21E11D3E" w:rsidR="006D40AF" w:rsidRPr="00A26F5A" w:rsidRDefault="006D40AF" w:rsidP="006D40AF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5300572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999004" w14:textId="542BAB0A" w:rsidR="006D40AF" w:rsidRPr="00A26F5A" w:rsidRDefault="006D40AF" w:rsidP="006D40AF">
            <w:pPr>
              <w:ind w:right="-100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การสื่อสารทางการแพทย์และสาธารณสุข</w:t>
            </w: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B788" w14:textId="2A4D7E78" w:rsidR="006D40AF" w:rsidRPr="00A26F5A" w:rsidRDefault="006D40AF" w:rsidP="006D40AF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9A3A" w14:textId="1A41BEE7" w:rsidR="006D40AF" w:rsidRPr="00A26F5A" w:rsidRDefault="006D40AF" w:rsidP="006D40AF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ย้ายมาจากรายวิชาเลือก</w:t>
            </w:r>
          </w:p>
        </w:tc>
      </w:tr>
      <w:tr w:rsidR="00A26F5A" w:rsidRPr="00A26F5A" w14:paraId="5FCACC03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90D0" w14:textId="77777777" w:rsidR="00E60CF7" w:rsidRPr="00A26F5A" w:rsidRDefault="00E60CF7" w:rsidP="00E60C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แขนงวิชาการพัฒนาสุขภาพชุมชนและอนามัย</w:t>
            </w:r>
          </w:p>
          <w:p w14:paraId="61C16044" w14:textId="77777777" w:rsidR="00E60CF7" w:rsidRPr="00A26F5A" w:rsidRDefault="00E60CF7" w:rsidP="00E60C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เจริญพันธุ์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Community Health Development and Reproductive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C882" w14:textId="77777777" w:rsidR="00E60CF7" w:rsidRPr="00A26F5A" w:rsidRDefault="00E60CF7" w:rsidP="00E60CF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แขนงวิชาการพัฒนาสุขภาพชุมชนและอนามัย</w:t>
            </w:r>
          </w:p>
          <w:p w14:paraId="5296EF56" w14:textId="2497D98D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เจริญพันธุ์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Community Health Development and Reproductive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9FE5" w14:textId="7F1BEACD" w:rsidR="00E60CF7" w:rsidRPr="00A26F5A" w:rsidRDefault="00E60CF7" w:rsidP="00E60CF7">
            <w:pPr>
              <w:ind w:right="-91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77FE1B7A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56C2CB3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530052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6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1FB8EDD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อนามัยเจริญพันธุ์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AA4AB32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88131" w14:textId="6B0CAB84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12172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BCFAF1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F3B1F0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7E89BFF9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FA62F64" w14:textId="3A86F7AC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lastRenderedPageBreak/>
              <w:t>530052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7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574EFAF" w14:textId="66D842E5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การประเมินชุมชน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21BFD32" w14:textId="118B3AFD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CD1ADE" w14:textId="601CCE21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C76DE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B8E04D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81EDB9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5B4A09B3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1089C" w14:textId="0EC3002C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643B17" w14:textId="55FABA1E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2D7" w14:textId="2562AFB0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E308DD" w14:textId="049C633C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5300584*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D802AB" w14:textId="7E97B59B" w:rsidR="00E60CF7" w:rsidRPr="00A26F5A" w:rsidRDefault="00E60CF7" w:rsidP="00E60CF7">
            <w:pPr>
              <w:ind w:right="-100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ธุรกิจสุขภาพเพื่อชุมชน</w:t>
            </w: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21AE" w14:textId="1D1F0015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598" w14:textId="4952FA5F" w:rsidR="00E60CF7" w:rsidRPr="00A26F5A" w:rsidRDefault="00E60CF7" w:rsidP="00E60CF7">
            <w:pPr>
              <w:ind w:right="-89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pacing w:val="-8"/>
                <w:sz w:val="24"/>
                <w:szCs w:val="24"/>
                <w:cs/>
              </w:rPr>
              <w:t>รายวิชาเปิดใหม่</w:t>
            </w:r>
          </w:p>
        </w:tc>
      </w:tr>
      <w:tr w:rsidR="00A26F5A" w:rsidRPr="00A26F5A" w14:paraId="4409D595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FDEE" w14:textId="77777777" w:rsidR="00E60CF7" w:rsidRPr="00A26F5A" w:rsidRDefault="00E60CF7" w:rsidP="00E60CF7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แขนงวิชาสุขภาพเขตเมืองและสุขภาพระดับสากล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Urban and Global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6E7F" w14:textId="65750AD9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แขนงวิชาสุขภาพเขตเมืองและสุขภาพระดับสากล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Urban and Global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294" w14:textId="6D0BA4CB" w:rsidR="00E60CF7" w:rsidRPr="00A26F5A" w:rsidRDefault="00E60CF7" w:rsidP="00E60CF7">
            <w:pPr>
              <w:ind w:right="-91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4854A663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538959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5300578 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7C8FB77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บทนำสุขภาพเขตเมือง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463DFCC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D473E" w14:textId="6844F8A8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F2B67D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4FD69E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E932F4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61E3E783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4B7E83D" w14:textId="1EF71FC1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5300579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E554A7E" w14:textId="0989FBC5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พื้นฐานสุขภาพสากล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917B7EA" w14:textId="0D8C6114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75450" w14:textId="390422C4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65C4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CEEED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AD7164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31ED571F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00598" w14:textId="5D8BB8F5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638C0F" w14:textId="6982E4AD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EE65" w14:textId="5D74EBB2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C67574" w14:textId="44434381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5300581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94B80A" w14:textId="638192F6" w:rsidR="00E60CF7" w:rsidRPr="00A26F5A" w:rsidRDefault="00E60CF7" w:rsidP="00E60CF7">
            <w:pPr>
              <w:ind w:right="-105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นวัตกรรมเพื่อสังคมและการประกอบกิจการด้านสาธารณสุข</w:t>
            </w: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0365" w14:textId="7CEFE52B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F029" w14:textId="09E9AE3B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ย้ายมาจากรายวิชาเลือก</w:t>
            </w:r>
          </w:p>
        </w:tc>
      </w:tr>
      <w:tr w:rsidR="00A26F5A" w:rsidRPr="00A26F5A" w14:paraId="1AEA8E13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0E42" w14:textId="77777777" w:rsidR="00E60CF7" w:rsidRPr="00A26F5A" w:rsidRDefault="00E60CF7" w:rsidP="00E60CF7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แขนงวิชาอนามัยสิ่งแวดล้อมและอาชีวอนามัย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Environmental and Occupational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FD8D" w14:textId="5A0784DB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แขนงวิชาอนามัยสิ่งแวดล้อมและอาชีวอนามัย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Environmental and Occupational Health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E290" w14:textId="72BDF65B" w:rsidR="00E60CF7" w:rsidRPr="00A26F5A" w:rsidRDefault="00E60CF7" w:rsidP="00E60CF7">
            <w:pPr>
              <w:ind w:right="-91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58460E59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35927A0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5300538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E51EBDB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อนามัยสิ่งแวดล้อมเบื้องต้น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7D21C62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79DC3" w14:textId="657C4301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C2A97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4ABA2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D40EBB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0C80DC49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B3BD34B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125C008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044E04E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DCB4E" w14:textId="2726F9A4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5300539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D474D" w14:textId="1D43E112" w:rsidR="00E60CF7" w:rsidRPr="00A26F5A" w:rsidRDefault="00E60CF7" w:rsidP="00E60CF7">
            <w:pPr>
              <w:ind w:right="-105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ระบาดวิทยาอนามัยสิ่งแวดล้อมและอาชีวอนามัย</w:t>
            </w: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53841" w14:textId="501E36DF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3BE303" w14:textId="32DB5A71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ย้ายมาจากรายวิชาเลือก</w:t>
            </w:r>
          </w:p>
        </w:tc>
      </w:tr>
      <w:tr w:rsidR="00A26F5A" w:rsidRPr="00A26F5A" w14:paraId="6755808E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15443" w14:textId="49CC78B8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5300541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2A3F58" w14:textId="69F75D1A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การประเมินความเสี่ยงด้านสิ่งแวดล้อมและสุขภาพ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4DE" w14:textId="2605C08D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4E095" w14:textId="565E7629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D875FE" w14:textId="77777777" w:rsidR="00E60CF7" w:rsidRPr="00A26F5A" w:rsidRDefault="00E60CF7" w:rsidP="00E60CF7">
            <w:pPr>
              <w:ind w:right="-100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5E27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BF94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9EB335C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C816" w14:textId="77777777" w:rsidR="00E60CF7" w:rsidRPr="00A26F5A" w:rsidRDefault="00E60CF7" w:rsidP="00E60CF7">
            <w:pPr>
              <w:jc w:val="thaiDistribute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แขนงวิชาพฤติกรรมสุขภาพ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</w:rPr>
              <w:t>Health Behavior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E189" w14:textId="3B143290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แขนงวิชาพฤติกรรมสุขภาพ  (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</w:rPr>
              <w:t>Health Behavior</w:t>
            </w:r>
            <w:r w:rsidRPr="00A26F5A">
              <w:rPr>
                <w:rFonts w:ascii="TH SarabunPSK" w:hAnsi="TH SarabunPSK" w:cs="TH SarabunPSK"/>
                <w:b/>
                <w:bCs/>
                <w:color w:val="FF0000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09" w14:textId="7CA0EF93" w:rsidR="00E60CF7" w:rsidRPr="00A26F5A" w:rsidRDefault="00E60CF7" w:rsidP="00E60CF7">
            <w:pPr>
              <w:ind w:right="-91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7B5BB3FE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F1E0E16" w14:textId="2AA171DF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F0F4EA3" w14:textId="1A6187BF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948ABBE" w14:textId="58CBB813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15A7C" w14:textId="1DB16620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5300543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9254E" w14:textId="39A78B01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พฤติกรรมทางเพศและประเด็นสังคมวัฒนธรรมด้านเพศศาสตร์และอนามัยเจริญพันธุ์</w:t>
            </w: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890E82" w14:textId="6B8C73BC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E5DA8" w14:textId="4BCF09A6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ย้ายมาจากรายวิชาเลือก</w:t>
            </w:r>
          </w:p>
        </w:tc>
      </w:tr>
      <w:tr w:rsidR="00A26F5A" w:rsidRPr="00A26F5A" w14:paraId="32456AD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90A3D4B" w14:textId="549A53C8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58DE404F" w14:textId="3F8CFB38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  <w:cs/>
              </w:rPr>
              <w:t>พฤติกรรมสุขภาพ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155FD46" w14:textId="1E8E6BD6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259D2" w14:textId="4F98887D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C9CA4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3200C4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543A17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522B8B64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51FCC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5300545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7186CA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pacing w:val="-2"/>
                <w:sz w:val="24"/>
                <w:szCs w:val="24"/>
                <w:cs/>
              </w:rPr>
              <w:t>ตัวกำหนดทางสังคมและวัฒนธรรมต่อสุขภาพ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744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1F9B45" w14:textId="1295AF8B" w:rsidR="00E60CF7" w:rsidRPr="00A26F5A" w:rsidRDefault="00E60CF7" w:rsidP="00E60CF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9491BD" w14:textId="77777777" w:rsidR="00E60CF7" w:rsidRPr="00A26F5A" w:rsidRDefault="00E60CF7" w:rsidP="00E60CF7">
            <w:pPr>
              <w:ind w:right="-100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A2D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402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0B6AC874" w14:textId="77777777" w:rsidTr="00606ED0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3256" w14:textId="03B7FDD8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รายวิชาเลือก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  <w:p w14:paraId="3E1E29BF" w14:textId="68DA552E" w:rsidR="00E60CF7" w:rsidRPr="00A26F5A" w:rsidRDefault="00E60CF7" w:rsidP="00E60CF7">
            <w:pPr>
              <w:ind w:firstLine="420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  (3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475B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3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รายวิชาเลือก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  <w:p w14:paraId="27213C31" w14:textId="084F2CED" w:rsidR="00E60CF7" w:rsidRPr="00A26F5A" w:rsidRDefault="00E60CF7" w:rsidP="00E60CF7">
            <w:pPr>
              <w:ind w:firstLine="451"/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 แผน ก แบบ ก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>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      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  (3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หน่วยกิต)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E92F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  <w:p w14:paraId="5420DA7D" w14:textId="5A98A661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3E84EB52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3E05EF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5300503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7673A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นโยบายและการวางแผน</w:t>
            </w: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กลยุทธ์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3F6845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FE50D" w14:textId="74DD7450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2F03A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6A601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AB5265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</w:tr>
      <w:tr w:rsidR="00A26F5A" w:rsidRPr="00A26F5A" w14:paraId="7E831EB0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C448195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5300504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BEDF9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การปฏิบัติแผนและการบริหารจัดการ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552FD1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82DE8" w14:textId="0638F30B" w:rsidR="00775B23" w:rsidRPr="00A26F5A" w:rsidRDefault="00775B23" w:rsidP="00775B23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5F3FA" w14:textId="77777777" w:rsidR="00775B23" w:rsidRPr="00A26F5A" w:rsidRDefault="00775B23" w:rsidP="00775B23">
            <w:pPr>
              <w:ind w:right="-100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8D775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2917CE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FC52A81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3D32AA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5300512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D4673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การพัฒนาและเปลี่ยนแปลงด้านสุขภาพ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148770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CAF79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04A25B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D53807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D33C83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0F3458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9FC8A8D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5300513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C2E71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การคลังสาธารณสุข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6EA28F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F04F1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D65D8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48F693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28167C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AAFED38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BFF608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5300514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4E7982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การพัฒนาทรัพยากรมนุษย์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98399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5DC4C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14147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720965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F6845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552D9CD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2C4220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5300515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F1BC16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สัมมนาการพัฒนาระบบสาธารณสุข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C97880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09E8A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EFE62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21BEF4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7902D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4AA92861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67A63F0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5300521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58DF8F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ทักษะพื้นฐานสำหรับ</w:t>
            </w: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วิทยาศาสตร์และวิจัย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851D9B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DA70A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E09DD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1D5E51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B82D29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399214D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67EEAB4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5300522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FED095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ทักษะพื้นฐานสำหรับ</w:t>
            </w: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การวางแผนและการจัดการ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94D220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DE1FA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3112E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16F7FE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347C80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66D69B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9F68E8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lastRenderedPageBreak/>
              <w:t>5300523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884F44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การบริหารจัดการองค์กรสุขภาพ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55CC60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E75A2" w14:textId="49D1A8D7" w:rsidR="00E60CF7" w:rsidRPr="00A26F5A" w:rsidRDefault="00775B23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470AD0" wp14:editId="48577CE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60325</wp:posOffset>
                      </wp:positionV>
                      <wp:extent cx="142875" cy="1495425"/>
                      <wp:effectExtent l="0" t="0" r="28575" b="28575"/>
                      <wp:wrapNone/>
                      <wp:docPr id="20" name="Right Br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54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299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889EE1" id="Right Brace 20" o:spid="_x0000_s1026" type="#_x0000_t88" style="position:absolute;margin-left:-1.95pt;margin-top:4.75pt;width:11.25pt;height:117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" adj="172,9287" strokecolor="#bc4542 [3045]"/>
                  </w:pict>
                </mc:Fallback>
              </mc:AlternateConten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3C44E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CED939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704756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03148584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7E33AE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9160A6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การจัดการระบบประกันคุณภาพ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3569E5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C2266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08357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2B63BE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E4045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43E9D02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552C263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5300525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F83AF8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การพัฒนาสุขภาพชุมชน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FAEEE5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BA6E0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DB77D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E527A0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2E1093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D982F00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11A4C1E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5300526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E6CE14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อนามัยเจริญพันธุ์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C8B11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FCEAF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902AA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480D99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E7842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2BF11998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500797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5300527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3FF79C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การประเมินชุมชน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0AE7A7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5AC30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B81F5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0569A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B2D063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625E816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B6F9576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5300530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5C760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ผลกระทบจากการใช้สิ่งเสพติดต่อสุขภาพระดับโลก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7EA33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839B1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A046F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E8D498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307C86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E87668A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74571CD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2BAF32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ทฤษฎีพฤติกรรมศาสตร์พื้นฐานสำหรับการส่งเสริมสุขภาพ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ECF652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263A8" w14:textId="77777777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ยกเลิก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602E4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C9BD06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53AA3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2AA80C5D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17CBE2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5300536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57D29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สุขภาพเขตเมือง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F627D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023205" w14:textId="0A4C136D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91F279" wp14:editId="4CE30D62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23495</wp:posOffset>
                      </wp:positionV>
                      <wp:extent cx="171450" cy="5581650"/>
                      <wp:effectExtent l="0" t="0" r="19050" b="19050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5816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145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C633" id="Right Brace 21" o:spid="_x0000_s1026" type="#_x0000_t88" style="position:absolute;margin-left:-.45pt;margin-top:1.85pt;width:13.5pt;height:43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" adj="55,8955" strokecolor="#bc4542 [3045]"/>
                  </w:pict>
                </mc:Fallback>
              </mc:AlternateConten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5D722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5B3427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EC9F4C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F62A5F9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EF18E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5300538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9A92C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อนามัยสิ่งแวดล้อมเบื้องต้น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FDE61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0B555" w14:textId="7D4E5649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94177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8145E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46AD0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8337E62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686176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5300539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3C8B02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ระบาดวิทยาอนามัยสิ่งแวดล้อมและอาชีวอนามัย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AD953C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2D98A" w14:textId="5EF3A990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06C8E" w14:textId="41511732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1733B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E6AC9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99ED948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843585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5300540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5E079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กฎหมายกับการบริหารอนามัยสิ่งแวดล้อมและอาชีวอนามัย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813B6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1AAA7" w14:textId="13658CC2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C8B48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C80EF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3E4D7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6CBDDCA" w14:textId="77777777" w:rsidTr="00775B23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E027C72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5300541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CDA5D" w14:textId="77777777" w:rsidR="00E60CF7" w:rsidRPr="00A26F5A" w:rsidRDefault="00E60CF7" w:rsidP="00E60CF7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การประเมินความเสี่ยงด้านสิ่งแวดล้อมและสุขภาพ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01D70F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439E8" w14:textId="1A6AB770" w:rsidR="00E60CF7" w:rsidRPr="00A26F5A" w:rsidRDefault="00E60CF7" w:rsidP="00E60CF7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4E62DB" w14:textId="77777777" w:rsidR="00E60CF7" w:rsidRPr="00A26F5A" w:rsidRDefault="00E60CF7" w:rsidP="00E60CF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342C7" w14:textId="77777777" w:rsidR="00E60CF7" w:rsidRPr="00A26F5A" w:rsidRDefault="00E60CF7" w:rsidP="00E60CF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959041" w14:textId="77777777" w:rsidR="00E60CF7" w:rsidRPr="00A26F5A" w:rsidRDefault="00E60CF7" w:rsidP="00E60CF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F80A636" w14:textId="77777777" w:rsidTr="00775B23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18CE47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5300545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261720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ตัวกำหนดทางสังคมและวัฒนธรรมต่อสุขภาพ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21BAA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C17F5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FEB9F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6EEF88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E7F3CC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235D701" w14:textId="77777777" w:rsidTr="00775B23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75476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5300546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0EF8A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พฤติกรรมเสพติด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327905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9804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9AAD8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002BC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9C1DF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E72F1C9" w14:textId="77777777" w:rsidTr="00775B23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863881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5300547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32592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ผลกระทบทางสุขภาพและสังคมเนื่องจากการเสพติด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92C7B1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3B6AE" w14:textId="3B67F8D3" w:rsidR="00775B23" w:rsidRPr="00A26F5A" w:rsidRDefault="00A757EE" w:rsidP="00A757EE">
            <w:pPr>
              <w:autoSpaceDE w:val="0"/>
              <w:autoSpaceDN w:val="0"/>
              <w:adjustRightInd w:val="0"/>
              <w:ind w:left="-19" w:right="-69"/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8401D5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47334E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87F29A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8E2BEE5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B27EF7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5300548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BDA67D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การแทรกแซงในระดับชุมชนและปัจเจกบุคคล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904AB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24E651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4953B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FDD02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81CBA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4493F5F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C2414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5300549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F9585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การป้องกัน การแทรกแซงและการประเมินผลในเกณฑ์วัดพฤติกรรมสุขภาพ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27B66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E6CC3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F1D4E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43F01D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5F338C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0A9C286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11249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5300550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B558BF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การศึกษาตามกำหนดเรื่อง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1A717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1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5</w:t>
            </w: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F2F5A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88316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9B258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9B9B28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6FC585E8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EC848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5300570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A4E9A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การศึกษาภาคสนาม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3EDB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1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5</w:t>
            </w: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2E3EA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E5375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4AC5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B42A3F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2CBE45F4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AEF90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5300571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3B8F0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การบริหารธุรกิจด้านสุขภาพ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2AA8A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4E3DC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65CEB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576FB9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65E991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9555307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8E7929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5300572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AD35D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การสื่อสารทางการแพทย์และสาธารณสุข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1B7CD7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106B7" w14:textId="4761D61E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B86AE" w14:textId="0B6AFD86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A7FC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74C278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7BC5767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5F20CA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5300573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79B8C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การย้ายถิ่นเพื่อการใช้ชีวิตข้ามพรมแดนกับการสาธารณสุข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28A81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83308" w14:textId="544F0B75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A8E46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410181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35EE6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AD1FA71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71DD96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5300574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4EB52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โรคจากสัตว์สู่คนและสุขภาพหนึ่งเดียว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88AE6E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85ED7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B56BD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BB7B95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80E4AF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D54BEBD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81BE5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5300575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F915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เทคโนโลยีด้านสาธารณสุข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27242D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391F5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236C60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0168D5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1F7191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7F4B0E7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26242F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lastRenderedPageBreak/>
              <w:t>5300576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4722E0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ความปลอดภัยอาหารในสาธารณสุขเบื้องต้น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11B25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3413E" w14:textId="2038FF8F" w:rsidR="00775B23" w:rsidRPr="00A26F5A" w:rsidRDefault="00A757EE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B0CDCA" wp14:editId="353BD9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73660</wp:posOffset>
                      </wp:positionV>
                      <wp:extent cx="180975" cy="248602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486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A6483" id="Right Brace 1" o:spid="_x0000_s1026" type="#_x0000_t88" style="position:absolute;margin-left:-1.95pt;margin-top:5.8pt;width:14.25pt;height:19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" adj="131" strokecolor="#bc4542 [3045]"/>
                  </w:pict>
                </mc:Fallback>
              </mc:AlternateConten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AC3C2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D4DA52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C84466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B251257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338270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5300577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FA12F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ศึกษาสุขภาพชุมชน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75F2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1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5</w:t>
            </w: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9CFF8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C1DD6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114BD2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969027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4E01487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3D7C4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5300578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D5A67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บทนำสุขภาพเขตเมือง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08BBD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D76FA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A19D3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2DBF0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5F6F5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0139D895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80853D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5300579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45B4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พื้นฐานสุขภาพสากล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AEEF7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569F2" w14:textId="48DDF13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5E27DC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BC637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5FF4A9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DFF7D2B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3366FCC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5300580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6BAA44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การศึกษาสุขภาพเขตเมือง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6FF126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82F307" w14:textId="77777777" w:rsidR="00775B23" w:rsidRPr="00A26F5A" w:rsidRDefault="00775B23" w:rsidP="00775B23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24489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FC1250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575908" w14:textId="77777777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10AE065E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D71BECE" w14:textId="3D90B8A2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5300581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192B1" w14:textId="531C1DD6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นวัตกรรมเพื่อสังคมและการประกอบกิจการด้านสาธารณสุข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55706F" w14:textId="78B18403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C72DE2" w14:textId="3B220DA9" w:rsidR="00775B23" w:rsidRPr="00A26F5A" w:rsidRDefault="00A757EE" w:rsidP="00A757EE">
            <w:pPr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3835F5" w14:textId="79FA1E58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ABF68" w14:textId="64F4CB2F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0DFCF5" w14:textId="33FBFBBA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3647505C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F3702F0" w14:textId="7408031A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5300582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789EC4" w14:textId="3D0F4C5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วิทยาศาสตร์ข้อมูลเบื้องต้นในงานสาธารณสุข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6FCB40" w14:textId="0EF07449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52E70" w14:textId="6D834E42" w:rsidR="00775B23" w:rsidRPr="00A26F5A" w:rsidRDefault="00775B23" w:rsidP="00775B23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376E0" w14:textId="03584CB4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43056" w14:textId="16603184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4F3F96" w14:textId="18D09E93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4354C648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E29E6E" w14:textId="726BFDFE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5300583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E4C6F7" w14:textId="3FD225AC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สุขภาพจิตในมุมมองด้านสาธารณสุข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B1C5E0" w14:textId="7BFC1A9C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0FB8A" w14:textId="6F5D8470" w:rsidR="00775B23" w:rsidRPr="00A26F5A" w:rsidRDefault="00775B23" w:rsidP="00775B23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EBCD2" w14:textId="6F216646" w:rsidR="00775B23" w:rsidRPr="00A26F5A" w:rsidRDefault="00775B23" w:rsidP="00775B2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5E760B" w14:textId="76247174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E34ED9" w14:textId="615E3502" w:rsidR="00775B23" w:rsidRPr="00A26F5A" w:rsidRDefault="00775B23" w:rsidP="00775B23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5F3D0EE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6477DE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657F8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99664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EB573D" w14:textId="77777777" w:rsidR="00775B23" w:rsidRPr="00A26F5A" w:rsidRDefault="00775B23" w:rsidP="00775B23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5300584*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7EA1FD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ธุรกิจสุขภาพเพื่อชุมชน</w:t>
            </w: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195728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3150C1" w14:textId="77777777" w:rsidR="00775B23" w:rsidRPr="00A26F5A" w:rsidRDefault="00775B23" w:rsidP="00775B23">
            <w:pPr>
              <w:ind w:right="-179"/>
              <w:jc w:val="both"/>
              <w:rPr>
                <w:rFonts w:ascii="TH SarabunPSK" w:eastAsia="BrowalliaNew-Bold" w:hAnsi="TH SarabunPSK" w:cs="TH SarabunPSK"/>
                <w:color w:val="FF0000"/>
                <w:spacing w:val="-8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pacing w:val="-8"/>
                <w:sz w:val="24"/>
                <w:szCs w:val="24"/>
                <w:cs/>
              </w:rPr>
              <w:t>รายวิชาเปิดใหม่</w:t>
            </w:r>
          </w:p>
        </w:tc>
      </w:tr>
      <w:tr w:rsidR="00A26F5A" w:rsidRPr="00A26F5A" w14:paraId="4673CE2A" w14:textId="77777777" w:rsidTr="00606ED0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5A32BFB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AF6C7" w14:textId="77777777" w:rsidR="00775B23" w:rsidRPr="00A26F5A" w:rsidRDefault="00775B23" w:rsidP="00775B23">
            <w:pPr>
              <w:autoSpaceDE w:val="0"/>
              <w:autoSpaceDN w:val="0"/>
              <w:adjustRightInd w:val="0"/>
              <w:ind w:left="-19" w:right="-9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3A0BC7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2C92E" w14:textId="77777777" w:rsidR="00775B23" w:rsidRPr="00A26F5A" w:rsidRDefault="00775B23" w:rsidP="00775B23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5300585*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CB529" w14:textId="77777777" w:rsidR="00775B23" w:rsidRPr="00A26F5A" w:rsidRDefault="00775B23" w:rsidP="00775B23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คุณภาพอากาศและสุขภาพ</w:t>
            </w: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EE2BA" w14:textId="77777777" w:rsidR="00775B23" w:rsidRPr="00A26F5A" w:rsidRDefault="00775B23" w:rsidP="00775B23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3(3-0-9)</w:t>
            </w: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CC4BA" w14:textId="77777777" w:rsidR="00775B23" w:rsidRPr="00A26F5A" w:rsidRDefault="00775B23" w:rsidP="00775B23">
            <w:pPr>
              <w:ind w:right="-179"/>
              <w:jc w:val="both"/>
              <w:rPr>
                <w:rFonts w:ascii="TH SarabunPSK" w:eastAsia="BrowalliaNew-Bold" w:hAnsi="TH SarabunPSK" w:cs="TH SarabunPSK"/>
                <w:color w:val="FF0000"/>
                <w:spacing w:val="-8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pacing w:val="-8"/>
                <w:sz w:val="24"/>
                <w:szCs w:val="24"/>
                <w:cs/>
              </w:rPr>
              <w:t>รายวิชาเปิดใหม่</w:t>
            </w:r>
          </w:p>
        </w:tc>
      </w:tr>
      <w:tr w:rsidR="00A26F5A" w:rsidRPr="00A26F5A" w14:paraId="0A16173B" w14:textId="77777777" w:rsidTr="005D2B07">
        <w:trPr>
          <w:trHeight w:val="260"/>
        </w:trPr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B9C95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5300670</w:t>
            </w:r>
          </w:p>
        </w:tc>
        <w:tc>
          <w:tcPr>
            <w:tcW w:w="202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B2C2F7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23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การศึกษาเชิงปฏิบัติ </w:t>
            </w:r>
            <w:r w:rsidRPr="00A26F5A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5878" w14:textId="77777777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4</w:t>
            </w: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(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2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6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A26F5A"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  <w:t>8</w:t>
            </w:r>
            <w:r w:rsidRPr="00A26F5A">
              <w:rPr>
                <w:rFonts w:ascii="TH SarabunPSK" w:eastAsia="Calibri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  <w:p w14:paraId="66C4CC28" w14:textId="77777777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D90F32" w14:textId="7958A398" w:rsidR="005D2B07" w:rsidRPr="00A26F5A" w:rsidRDefault="005D2B07" w:rsidP="005D2B07">
            <w:pPr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---- คงเดิม</w:t>
            </w:r>
          </w:p>
        </w:tc>
        <w:tc>
          <w:tcPr>
            <w:tcW w:w="1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28C3E2" w14:textId="77777777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A352" w14:textId="77777777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Calibri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6220" w14:textId="77777777" w:rsidR="005D2B07" w:rsidRPr="00A26F5A" w:rsidRDefault="005D2B07" w:rsidP="005D2B07">
            <w:pPr>
              <w:ind w:right="-84"/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42856F66" w14:textId="77777777" w:rsidTr="005D2B07">
        <w:tc>
          <w:tcPr>
            <w:tcW w:w="36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1ED8" w14:textId="0EBC788F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4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วิทยานิพนธ์ </w:t>
            </w:r>
          </w:p>
        </w:tc>
        <w:tc>
          <w:tcPr>
            <w:tcW w:w="3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1BE9" w14:textId="64B9C4FB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4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วิทยานิพนธ์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283" w14:textId="39C8D7E0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272975EA" w14:textId="77777777" w:rsidTr="00606C8B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0F84A8" w14:textId="61630761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5300811</w:t>
            </w:r>
          </w:p>
        </w:tc>
        <w:tc>
          <w:tcPr>
            <w:tcW w:w="173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0EA63" w14:textId="141EAF08" w:rsidR="005D2B07" w:rsidRPr="00A26F5A" w:rsidRDefault="005D2B07" w:rsidP="005D2B07">
            <w:pPr>
              <w:autoSpaceDE w:val="0"/>
              <w:autoSpaceDN w:val="0"/>
              <w:adjustRightInd w:val="0"/>
              <w:ind w:right="-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 xml:space="preserve">วิทยานิพนธ์ 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(แผน ก แบบ ก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2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1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0CAB23" w14:textId="4546C78A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12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(0-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48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-0)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E2905" w14:textId="6D6494FB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 xml:space="preserve">----- 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7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86D58" w14:textId="74E83CBE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7C294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107A1D" w14:textId="45007180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79255FFB" w14:textId="77777777" w:rsidTr="005D2B07">
        <w:tc>
          <w:tcPr>
            <w:tcW w:w="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B1850" w14:textId="7AA17C3F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5300816</w:t>
            </w:r>
          </w:p>
        </w:tc>
        <w:tc>
          <w:tcPr>
            <w:tcW w:w="173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E088AF" w14:textId="3B6D99B1" w:rsidR="005D2B07" w:rsidRPr="00A26F5A" w:rsidRDefault="005D2B07" w:rsidP="005D2B07">
            <w:pPr>
              <w:autoSpaceDE w:val="0"/>
              <w:autoSpaceDN w:val="0"/>
              <w:adjustRightInd w:val="0"/>
              <w:ind w:right="-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 xml:space="preserve">วิทยานิพนธ์ 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(แผน ก แบบ ก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1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7053" w14:textId="15EEB0A3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36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(0-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144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-0)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29F652" w14:textId="49AAFADF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jc w:val="right"/>
              <w:rPr>
                <w:rFonts w:ascii="TH SarabunPSK" w:eastAsia="BrowalliaNew-Bold" w:hAnsi="TH SarabunPSK" w:cs="TH SarabunPSK"/>
                <w:noProof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 xml:space="preserve">----- 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7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DB7D49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95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16AA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33A1" w14:textId="77777777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26F5A" w:rsidRPr="00A26F5A" w14:paraId="5725D588" w14:textId="77777777" w:rsidTr="005D2B07">
        <w:tc>
          <w:tcPr>
            <w:tcW w:w="3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6C24" w14:textId="041E08D1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5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สัมมนาวิทยานิพนธ์ระดับมหาบัณฑิต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8CA" w14:textId="45C6C480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</w:rPr>
              <w:t xml:space="preserve">   2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5</w:t>
            </w:r>
            <w:r w:rsidRPr="00A26F5A">
              <w:rPr>
                <w:rFonts w:ascii="TH SarabunPSK" w:eastAsia="BrowalliaNew-Bold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A26F5A"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สัมมนาวิทยานิพนธ์ระดับดุษฎีบัณฑิต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5190" w14:textId="661C493D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</w:tr>
      <w:tr w:rsidR="00A26F5A" w:rsidRPr="00A26F5A" w14:paraId="741FECDA" w14:textId="77777777" w:rsidTr="005D2B07"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DA28A" w14:textId="20560182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53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0089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163B2" w14:textId="3C74772E" w:rsidR="005D2B07" w:rsidRPr="00A26F5A" w:rsidRDefault="005D2B07" w:rsidP="005D2B07">
            <w:pPr>
              <w:autoSpaceDE w:val="0"/>
              <w:autoSpaceDN w:val="0"/>
              <w:adjustRightInd w:val="0"/>
              <w:ind w:right="-23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สัมมนาวิทยานิพนธ์ระดับมหาบัณฑิต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7C28" w14:textId="77777777" w:rsidR="005D2B07" w:rsidRPr="00A26F5A" w:rsidRDefault="005D2B07" w:rsidP="005D2B07">
            <w:pPr>
              <w:autoSpaceDE w:val="0"/>
              <w:autoSpaceDN w:val="0"/>
              <w:adjustRightInd w:val="0"/>
              <w:spacing w:line="240" w:lineRule="exact"/>
              <w:ind w:right="-146" w:hanging="28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S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  <w:t>U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A9D1DD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jc w:val="right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  <w:r w:rsidRPr="00A26F5A"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  <w:t xml:space="preserve">----- </w:t>
            </w:r>
            <w:r w:rsidRPr="00A26F5A">
              <w:rPr>
                <w:rFonts w:ascii="TH SarabunPSK" w:eastAsia="BrowalliaNew-Bold" w:hAnsi="TH SarabunPSK" w:cs="TH SarabunPSK" w:hint="cs"/>
                <w:color w:val="FF0000"/>
                <w:sz w:val="24"/>
                <w:szCs w:val="24"/>
                <w:cs/>
              </w:rPr>
              <w:t>คงเดิม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E4E220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D378" w14:textId="77777777" w:rsidR="005D2B07" w:rsidRPr="00A26F5A" w:rsidRDefault="005D2B07" w:rsidP="005D2B07">
            <w:pPr>
              <w:autoSpaceDE w:val="0"/>
              <w:autoSpaceDN w:val="0"/>
              <w:adjustRightInd w:val="0"/>
              <w:ind w:left="-19" w:right="-69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8787" w14:textId="77777777" w:rsidR="005D2B07" w:rsidRPr="00A26F5A" w:rsidRDefault="005D2B07" w:rsidP="005D2B07">
            <w:pPr>
              <w:jc w:val="both"/>
              <w:rPr>
                <w:rFonts w:ascii="TH SarabunPSK" w:eastAsia="BrowalliaNew-Bold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</w:tbl>
    <w:p w14:paraId="663A64BB" w14:textId="6ADB80AE" w:rsidR="00A626FC" w:rsidRPr="002D4E85" w:rsidRDefault="00A626FC" w:rsidP="00A26F5A">
      <w:pPr>
        <w:pStyle w:val="ListParagraph"/>
        <w:autoSpaceDE w:val="0"/>
        <w:autoSpaceDN w:val="0"/>
        <w:adjustRightInd w:val="0"/>
        <w:spacing w:before="240" w:after="0" w:line="240" w:lineRule="auto"/>
        <w:ind w:left="555"/>
        <w:rPr>
          <w:rFonts w:ascii="TH SarabunPSK" w:hAnsi="TH SarabunPSK" w:cs="TH SarabunPSK"/>
          <w:sz w:val="24"/>
          <w:szCs w:val="24"/>
        </w:rPr>
      </w:pPr>
    </w:p>
    <w:sectPr w:rsidR="00A626FC" w:rsidRPr="002D4E85" w:rsidSect="00BE4675">
      <w:headerReference w:type="default" r:id="rId8"/>
      <w:footerReference w:type="first" r:id="rId9"/>
      <w:pgSz w:w="11909" w:h="16834" w:code="9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114C" w14:textId="77777777" w:rsidR="0068212B" w:rsidRDefault="0068212B" w:rsidP="00751D09">
      <w:pPr>
        <w:spacing w:after="0" w:line="240" w:lineRule="auto"/>
      </w:pPr>
      <w:r>
        <w:separator/>
      </w:r>
    </w:p>
  </w:endnote>
  <w:endnote w:type="continuationSeparator" w:id="0">
    <w:p w14:paraId="3DAB9491" w14:textId="77777777" w:rsidR="0068212B" w:rsidRDefault="0068212B" w:rsidP="0075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3CC0" w14:textId="77777777" w:rsidR="00D26E3B" w:rsidRPr="00F4568F" w:rsidRDefault="00D26E3B" w:rsidP="00A626FC">
    <w:pPr>
      <w:pStyle w:val="Footer"/>
      <w:rPr>
        <w:b/>
        <w:bCs/>
        <w:cs/>
      </w:rPr>
    </w:pPr>
    <w:r w:rsidRPr="00F4568F">
      <w:rPr>
        <w:rFonts w:cs="Angsana New"/>
        <w:b/>
        <w:bCs/>
        <w:szCs w:val="22"/>
        <w:cs/>
      </w:rPr>
      <w:t>*</w:t>
    </w:r>
    <w:r w:rsidRPr="00F4568F">
      <w:rPr>
        <w:rFonts w:hint="cs"/>
        <w:b/>
        <w:bCs/>
        <w:cs/>
      </w:rPr>
      <w:t>รายวิชาเปิดใหม่</w:t>
    </w:r>
  </w:p>
  <w:p w14:paraId="328E71A9" w14:textId="77777777" w:rsidR="00D26E3B" w:rsidRDefault="00D26E3B">
    <w:pPr>
      <w:pStyle w:val="Footer"/>
    </w:pPr>
  </w:p>
  <w:p w14:paraId="1DAB270E" w14:textId="77777777" w:rsidR="00D26E3B" w:rsidRDefault="00D26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3861" w14:textId="77777777" w:rsidR="0068212B" w:rsidRDefault="0068212B" w:rsidP="00751D09">
      <w:pPr>
        <w:spacing w:after="0" w:line="240" w:lineRule="auto"/>
      </w:pPr>
      <w:r>
        <w:separator/>
      </w:r>
    </w:p>
  </w:footnote>
  <w:footnote w:type="continuationSeparator" w:id="0">
    <w:p w14:paraId="68983614" w14:textId="77777777" w:rsidR="0068212B" w:rsidRDefault="0068212B" w:rsidP="0075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3797767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58C1996" w14:textId="77777777" w:rsidR="00D26E3B" w:rsidRDefault="00D26E3B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>เอกสารแนบ หมายเลข 1</w:t>
        </w:r>
      </w:p>
      <w:p w14:paraId="77351BA3" w14:textId="26541FC2" w:rsidR="00D26E3B" w:rsidRDefault="00D26E3B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 w:hint="cs"/>
            <w:sz w:val="24"/>
            <w:szCs w:val="24"/>
            <w:cs/>
          </w:rPr>
          <w:t xml:space="preserve">โครงสร้าง </w:t>
        </w:r>
        <w:r w:rsidR="00A26F5A">
          <w:rPr>
            <w:rFonts w:ascii="TH SarabunPSK" w:hAnsi="TH SarabunPSK" w:cs="TH SarabunPSK" w:hint="cs"/>
            <w:sz w:val="24"/>
            <w:szCs w:val="24"/>
            <w:cs/>
          </w:rPr>
          <w:t>วท</w:t>
        </w:r>
        <w:r>
          <w:rPr>
            <w:rFonts w:ascii="TH SarabunPSK" w:hAnsi="TH SarabunPSK" w:cs="TH SarabunPSK" w:hint="cs"/>
            <w:sz w:val="24"/>
            <w:szCs w:val="24"/>
            <w:cs/>
          </w:rPr>
          <w:t>.</w:t>
        </w:r>
        <w:r w:rsidR="00606C8B">
          <w:rPr>
            <w:rFonts w:ascii="TH SarabunPSK" w:hAnsi="TH SarabunPSK" w:cs="TH SarabunPSK" w:hint="cs"/>
            <w:sz w:val="24"/>
            <w:szCs w:val="24"/>
            <w:cs/>
          </w:rPr>
          <w:t>ม</w:t>
        </w:r>
        <w:r>
          <w:rPr>
            <w:rFonts w:ascii="TH SarabunPSK" w:hAnsi="TH SarabunPSK" w:cs="TH SarabunPSK" w:hint="cs"/>
            <w:sz w:val="24"/>
            <w:szCs w:val="24"/>
            <w:cs/>
          </w:rPr>
          <w:t>.</w:t>
        </w:r>
        <w:r w:rsidR="00A26F5A">
          <w:rPr>
            <w:rFonts w:ascii="TH SarabunPSK" w:hAnsi="TH SarabunPSK" w:cs="TH SarabunPSK" w:hint="cs"/>
            <w:sz w:val="24"/>
            <w:szCs w:val="24"/>
            <w:cs/>
          </w:rPr>
          <w:t>ทันต....</w:t>
        </w:r>
      </w:p>
      <w:p w14:paraId="04E06701" w14:textId="22395B13" w:rsidR="00D26E3B" w:rsidRPr="003478F1" w:rsidRDefault="00D26E3B" w:rsidP="003478F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3478F1"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3478F1">
          <w:rPr>
            <w:rFonts w:ascii="TH SarabunPSK" w:hAnsi="TH SarabunPSK" w:cs="TH SarabunPSK"/>
            <w:sz w:val="28"/>
          </w:rPr>
          <w:fldChar w:fldCharType="begin"/>
        </w:r>
        <w:r w:rsidRPr="003478F1">
          <w:rPr>
            <w:rFonts w:ascii="TH SarabunPSK" w:hAnsi="TH SarabunPSK" w:cs="TH SarabunPSK"/>
            <w:sz w:val="28"/>
          </w:rPr>
          <w:instrText xml:space="preserve"> PAGE   \</w:instrText>
        </w:r>
        <w:r w:rsidRPr="003478F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478F1">
          <w:rPr>
            <w:rFonts w:ascii="TH SarabunPSK" w:hAnsi="TH SarabunPSK" w:cs="TH SarabunPSK"/>
            <w:sz w:val="28"/>
          </w:rPr>
          <w:instrText xml:space="preserve">MERGEFORMAT </w:instrText>
        </w:r>
        <w:r w:rsidRPr="003478F1">
          <w:rPr>
            <w:rFonts w:ascii="TH SarabunPSK" w:hAnsi="TH SarabunPSK" w:cs="TH SarabunPSK"/>
            <w:sz w:val="28"/>
          </w:rPr>
          <w:fldChar w:fldCharType="separate"/>
        </w:r>
        <w:r w:rsidR="00A757EE">
          <w:rPr>
            <w:rFonts w:ascii="TH SarabunPSK" w:hAnsi="TH SarabunPSK" w:cs="TH SarabunPSK"/>
            <w:noProof/>
            <w:sz w:val="28"/>
          </w:rPr>
          <w:t>4</w:t>
        </w:r>
        <w:r w:rsidRPr="003478F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6D5"/>
    <w:multiLevelType w:val="hybridMultilevel"/>
    <w:tmpl w:val="3350C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931"/>
    <w:multiLevelType w:val="hybridMultilevel"/>
    <w:tmpl w:val="18140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40F"/>
    <w:multiLevelType w:val="hybridMultilevel"/>
    <w:tmpl w:val="ECD410CE"/>
    <w:lvl w:ilvl="0" w:tplc="AC12BC44">
      <w:start w:val="1"/>
      <w:numFmt w:val="decimal"/>
      <w:lvlText w:val="%1."/>
      <w:lvlJc w:val="left"/>
      <w:pPr>
        <w:ind w:left="502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495226"/>
    <w:multiLevelType w:val="hybridMultilevel"/>
    <w:tmpl w:val="FD72B54E"/>
    <w:lvl w:ilvl="0" w:tplc="D86AFAB8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8C2"/>
    <w:multiLevelType w:val="hybridMultilevel"/>
    <w:tmpl w:val="578AC478"/>
    <w:lvl w:ilvl="0" w:tplc="A466477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A54"/>
    <w:multiLevelType w:val="hybridMultilevel"/>
    <w:tmpl w:val="B900A8E4"/>
    <w:lvl w:ilvl="0" w:tplc="4B9E4094">
      <w:start w:val="1"/>
      <w:numFmt w:val="decimal"/>
      <w:lvlText w:val="%1."/>
      <w:lvlJc w:val="left"/>
      <w:pPr>
        <w:ind w:left="712" w:hanging="360"/>
      </w:pPr>
      <w:rPr>
        <w:rFonts w:eastAsia="BrowalliaNew-Bold" w:hint="default"/>
      </w:rPr>
    </w:lvl>
    <w:lvl w:ilvl="1" w:tplc="10000019" w:tentative="1">
      <w:start w:val="1"/>
      <w:numFmt w:val="lowerLetter"/>
      <w:lvlText w:val="%2."/>
      <w:lvlJc w:val="left"/>
      <w:pPr>
        <w:ind w:left="1432" w:hanging="360"/>
      </w:pPr>
    </w:lvl>
    <w:lvl w:ilvl="2" w:tplc="1000001B" w:tentative="1">
      <w:start w:val="1"/>
      <w:numFmt w:val="lowerRoman"/>
      <w:lvlText w:val="%3."/>
      <w:lvlJc w:val="right"/>
      <w:pPr>
        <w:ind w:left="2152" w:hanging="180"/>
      </w:pPr>
    </w:lvl>
    <w:lvl w:ilvl="3" w:tplc="1000000F" w:tentative="1">
      <w:start w:val="1"/>
      <w:numFmt w:val="decimal"/>
      <w:lvlText w:val="%4."/>
      <w:lvlJc w:val="left"/>
      <w:pPr>
        <w:ind w:left="2872" w:hanging="360"/>
      </w:pPr>
    </w:lvl>
    <w:lvl w:ilvl="4" w:tplc="10000019" w:tentative="1">
      <w:start w:val="1"/>
      <w:numFmt w:val="lowerLetter"/>
      <w:lvlText w:val="%5."/>
      <w:lvlJc w:val="left"/>
      <w:pPr>
        <w:ind w:left="3592" w:hanging="360"/>
      </w:pPr>
    </w:lvl>
    <w:lvl w:ilvl="5" w:tplc="1000001B" w:tentative="1">
      <w:start w:val="1"/>
      <w:numFmt w:val="lowerRoman"/>
      <w:lvlText w:val="%6."/>
      <w:lvlJc w:val="right"/>
      <w:pPr>
        <w:ind w:left="4312" w:hanging="180"/>
      </w:pPr>
    </w:lvl>
    <w:lvl w:ilvl="6" w:tplc="1000000F" w:tentative="1">
      <w:start w:val="1"/>
      <w:numFmt w:val="decimal"/>
      <w:lvlText w:val="%7."/>
      <w:lvlJc w:val="left"/>
      <w:pPr>
        <w:ind w:left="5032" w:hanging="360"/>
      </w:pPr>
    </w:lvl>
    <w:lvl w:ilvl="7" w:tplc="10000019" w:tentative="1">
      <w:start w:val="1"/>
      <w:numFmt w:val="lowerLetter"/>
      <w:lvlText w:val="%8."/>
      <w:lvlJc w:val="left"/>
      <w:pPr>
        <w:ind w:left="5752" w:hanging="360"/>
      </w:pPr>
    </w:lvl>
    <w:lvl w:ilvl="8" w:tplc="100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5F6F7E6E"/>
    <w:multiLevelType w:val="hybridMultilevel"/>
    <w:tmpl w:val="A96879B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61A3"/>
    <w:multiLevelType w:val="multilevel"/>
    <w:tmpl w:val="E0C806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4D72D3"/>
    <w:multiLevelType w:val="multilevel"/>
    <w:tmpl w:val="966E7562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84" w:hanging="720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C"/>
    <w:rsid w:val="000011F6"/>
    <w:rsid w:val="00007514"/>
    <w:rsid w:val="00007672"/>
    <w:rsid w:val="000166B7"/>
    <w:rsid w:val="00017424"/>
    <w:rsid w:val="00021CCA"/>
    <w:rsid w:val="000225E9"/>
    <w:rsid w:val="000246AE"/>
    <w:rsid w:val="00024A0A"/>
    <w:rsid w:val="00027AF7"/>
    <w:rsid w:val="00030C15"/>
    <w:rsid w:val="00030D6B"/>
    <w:rsid w:val="00035966"/>
    <w:rsid w:val="00040583"/>
    <w:rsid w:val="00056310"/>
    <w:rsid w:val="0005691A"/>
    <w:rsid w:val="00063F49"/>
    <w:rsid w:val="00067418"/>
    <w:rsid w:val="00073967"/>
    <w:rsid w:val="000747E2"/>
    <w:rsid w:val="0007481E"/>
    <w:rsid w:val="00074BB6"/>
    <w:rsid w:val="00081E93"/>
    <w:rsid w:val="00082CFF"/>
    <w:rsid w:val="000865F6"/>
    <w:rsid w:val="000874BE"/>
    <w:rsid w:val="00091B93"/>
    <w:rsid w:val="00095075"/>
    <w:rsid w:val="00095EA7"/>
    <w:rsid w:val="000A1C61"/>
    <w:rsid w:val="000A5BA6"/>
    <w:rsid w:val="000B0B66"/>
    <w:rsid w:val="000B144E"/>
    <w:rsid w:val="000B3549"/>
    <w:rsid w:val="000B7691"/>
    <w:rsid w:val="000C3E02"/>
    <w:rsid w:val="000C55F6"/>
    <w:rsid w:val="000C5E65"/>
    <w:rsid w:val="000C764A"/>
    <w:rsid w:val="000C7FA5"/>
    <w:rsid w:val="000D0947"/>
    <w:rsid w:val="000D1F75"/>
    <w:rsid w:val="000D350B"/>
    <w:rsid w:val="000E0CD7"/>
    <w:rsid w:val="000E2BDF"/>
    <w:rsid w:val="000E3C82"/>
    <w:rsid w:val="000E5453"/>
    <w:rsid w:val="000F357B"/>
    <w:rsid w:val="000F6F2F"/>
    <w:rsid w:val="00102C51"/>
    <w:rsid w:val="00107F96"/>
    <w:rsid w:val="00113E4F"/>
    <w:rsid w:val="001140FB"/>
    <w:rsid w:val="0011430B"/>
    <w:rsid w:val="001257C3"/>
    <w:rsid w:val="00126E50"/>
    <w:rsid w:val="00135C76"/>
    <w:rsid w:val="001378EC"/>
    <w:rsid w:val="00140DBF"/>
    <w:rsid w:val="00141056"/>
    <w:rsid w:val="0014107E"/>
    <w:rsid w:val="001416B6"/>
    <w:rsid w:val="00142B10"/>
    <w:rsid w:val="00142C4E"/>
    <w:rsid w:val="00146CA5"/>
    <w:rsid w:val="00147D01"/>
    <w:rsid w:val="0015097D"/>
    <w:rsid w:val="001514A5"/>
    <w:rsid w:val="0015741F"/>
    <w:rsid w:val="0016571F"/>
    <w:rsid w:val="00166032"/>
    <w:rsid w:val="00166AD3"/>
    <w:rsid w:val="00166FA4"/>
    <w:rsid w:val="00167916"/>
    <w:rsid w:val="00171619"/>
    <w:rsid w:val="0017194A"/>
    <w:rsid w:val="00172143"/>
    <w:rsid w:val="00173009"/>
    <w:rsid w:val="001750E8"/>
    <w:rsid w:val="0017561E"/>
    <w:rsid w:val="001760A8"/>
    <w:rsid w:val="00176CB3"/>
    <w:rsid w:val="00182B11"/>
    <w:rsid w:val="0018395B"/>
    <w:rsid w:val="001848BB"/>
    <w:rsid w:val="00186DC3"/>
    <w:rsid w:val="0019035A"/>
    <w:rsid w:val="00197236"/>
    <w:rsid w:val="001A321D"/>
    <w:rsid w:val="001A4CB7"/>
    <w:rsid w:val="001A727F"/>
    <w:rsid w:val="001B10C7"/>
    <w:rsid w:val="001B3556"/>
    <w:rsid w:val="001B64DD"/>
    <w:rsid w:val="001C0E05"/>
    <w:rsid w:val="001C1D17"/>
    <w:rsid w:val="001C2A29"/>
    <w:rsid w:val="001C3B9D"/>
    <w:rsid w:val="001C7ED9"/>
    <w:rsid w:val="001D1750"/>
    <w:rsid w:val="001D36E9"/>
    <w:rsid w:val="001D7824"/>
    <w:rsid w:val="001E0A1B"/>
    <w:rsid w:val="001E16E9"/>
    <w:rsid w:val="001F2CC3"/>
    <w:rsid w:val="001F48E8"/>
    <w:rsid w:val="001F5AD4"/>
    <w:rsid w:val="00202928"/>
    <w:rsid w:val="00203B01"/>
    <w:rsid w:val="0020405E"/>
    <w:rsid w:val="002053BD"/>
    <w:rsid w:val="00207438"/>
    <w:rsid w:val="0021164B"/>
    <w:rsid w:val="00214B21"/>
    <w:rsid w:val="00215100"/>
    <w:rsid w:val="0022161A"/>
    <w:rsid w:val="00221DEA"/>
    <w:rsid w:val="00224AF6"/>
    <w:rsid w:val="002356CA"/>
    <w:rsid w:val="002367A5"/>
    <w:rsid w:val="00241C1A"/>
    <w:rsid w:val="002422D2"/>
    <w:rsid w:val="00242630"/>
    <w:rsid w:val="002522D7"/>
    <w:rsid w:val="00252333"/>
    <w:rsid w:val="00256E63"/>
    <w:rsid w:val="0026251B"/>
    <w:rsid w:val="00262EFB"/>
    <w:rsid w:val="0026455B"/>
    <w:rsid w:val="002659DA"/>
    <w:rsid w:val="002712A4"/>
    <w:rsid w:val="00275AC8"/>
    <w:rsid w:val="00276AF8"/>
    <w:rsid w:val="00277607"/>
    <w:rsid w:val="00287402"/>
    <w:rsid w:val="00290D24"/>
    <w:rsid w:val="002953FA"/>
    <w:rsid w:val="00295875"/>
    <w:rsid w:val="00296E9A"/>
    <w:rsid w:val="002B0883"/>
    <w:rsid w:val="002B3371"/>
    <w:rsid w:val="002B364A"/>
    <w:rsid w:val="002B649E"/>
    <w:rsid w:val="002B6D49"/>
    <w:rsid w:val="002C100E"/>
    <w:rsid w:val="002C46CA"/>
    <w:rsid w:val="002D4E85"/>
    <w:rsid w:val="002E1E5D"/>
    <w:rsid w:val="002E3ECB"/>
    <w:rsid w:val="002E4B1A"/>
    <w:rsid w:val="002E5D06"/>
    <w:rsid w:val="002E6E3E"/>
    <w:rsid w:val="002E7AEF"/>
    <w:rsid w:val="002F0E70"/>
    <w:rsid w:val="002F3221"/>
    <w:rsid w:val="0031062B"/>
    <w:rsid w:val="003140C9"/>
    <w:rsid w:val="003143F9"/>
    <w:rsid w:val="0033052A"/>
    <w:rsid w:val="00337901"/>
    <w:rsid w:val="00342C60"/>
    <w:rsid w:val="0034401A"/>
    <w:rsid w:val="00344C32"/>
    <w:rsid w:val="003478F1"/>
    <w:rsid w:val="00350063"/>
    <w:rsid w:val="00350E7F"/>
    <w:rsid w:val="0035544C"/>
    <w:rsid w:val="00356322"/>
    <w:rsid w:val="00372693"/>
    <w:rsid w:val="00377D62"/>
    <w:rsid w:val="00380C59"/>
    <w:rsid w:val="00384793"/>
    <w:rsid w:val="00385ED8"/>
    <w:rsid w:val="003871FE"/>
    <w:rsid w:val="003942E6"/>
    <w:rsid w:val="00395074"/>
    <w:rsid w:val="00396DF5"/>
    <w:rsid w:val="003A3ADF"/>
    <w:rsid w:val="003A6B46"/>
    <w:rsid w:val="003A6CEF"/>
    <w:rsid w:val="003B094C"/>
    <w:rsid w:val="003B3007"/>
    <w:rsid w:val="003B6A46"/>
    <w:rsid w:val="003C2066"/>
    <w:rsid w:val="003C5736"/>
    <w:rsid w:val="003D49F8"/>
    <w:rsid w:val="003D754D"/>
    <w:rsid w:val="003E4529"/>
    <w:rsid w:val="003F0BF5"/>
    <w:rsid w:val="003F7395"/>
    <w:rsid w:val="003F7888"/>
    <w:rsid w:val="00402EBF"/>
    <w:rsid w:val="00403A33"/>
    <w:rsid w:val="0040525E"/>
    <w:rsid w:val="00410018"/>
    <w:rsid w:val="004100B8"/>
    <w:rsid w:val="004130BE"/>
    <w:rsid w:val="004135BD"/>
    <w:rsid w:val="004164F2"/>
    <w:rsid w:val="00417072"/>
    <w:rsid w:val="00421E10"/>
    <w:rsid w:val="00424267"/>
    <w:rsid w:val="00426AF6"/>
    <w:rsid w:val="00436F1D"/>
    <w:rsid w:val="00440CC2"/>
    <w:rsid w:val="00446731"/>
    <w:rsid w:val="00451558"/>
    <w:rsid w:val="0045382C"/>
    <w:rsid w:val="0045425D"/>
    <w:rsid w:val="00460248"/>
    <w:rsid w:val="00460351"/>
    <w:rsid w:val="00461315"/>
    <w:rsid w:val="00465576"/>
    <w:rsid w:val="00467BB0"/>
    <w:rsid w:val="004728DB"/>
    <w:rsid w:val="00473685"/>
    <w:rsid w:val="004738D0"/>
    <w:rsid w:val="00480F82"/>
    <w:rsid w:val="00482E81"/>
    <w:rsid w:val="00482EFE"/>
    <w:rsid w:val="00485B1B"/>
    <w:rsid w:val="0049240F"/>
    <w:rsid w:val="00496276"/>
    <w:rsid w:val="004971A2"/>
    <w:rsid w:val="004B34B7"/>
    <w:rsid w:val="004B45DA"/>
    <w:rsid w:val="004B6366"/>
    <w:rsid w:val="004B6D95"/>
    <w:rsid w:val="004B79D6"/>
    <w:rsid w:val="004C19F0"/>
    <w:rsid w:val="004C1ABB"/>
    <w:rsid w:val="004D0F06"/>
    <w:rsid w:val="004D1368"/>
    <w:rsid w:val="004D43B5"/>
    <w:rsid w:val="004D6120"/>
    <w:rsid w:val="004D61A6"/>
    <w:rsid w:val="004D6C20"/>
    <w:rsid w:val="004D7C6E"/>
    <w:rsid w:val="004E4EDA"/>
    <w:rsid w:val="004F3126"/>
    <w:rsid w:val="004F53DB"/>
    <w:rsid w:val="00500348"/>
    <w:rsid w:val="00500BAF"/>
    <w:rsid w:val="00502230"/>
    <w:rsid w:val="005033C0"/>
    <w:rsid w:val="00505DDA"/>
    <w:rsid w:val="005100D7"/>
    <w:rsid w:val="00510D58"/>
    <w:rsid w:val="00516A24"/>
    <w:rsid w:val="00516FCC"/>
    <w:rsid w:val="00521EB1"/>
    <w:rsid w:val="00526BAF"/>
    <w:rsid w:val="005275B4"/>
    <w:rsid w:val="00533D87"/>
    <w:rsid w:val="00535D7C"/>
    <w:rsid w:val="0053721C"/>
    <w:rsid w:val="00542427"/>
    <w:rsid w:val="00543382"/>
    <w:rsid w:val="005433E3"/>
    <w:rsid w:val="0054476E"/>
    <w:rsid w:val="00544EEC"/>
    <w:rsid w:val="00551BC3"/>
    <w:rsid w:val="00562283"/>
    <w:rsid w:val="005673A8"/>
    <w:rsid w:val="00567E16"/>
    <w:rsid w:val="00572121"/>
    <w:rsid w:val="005772F8"/>
    <w:rsid w:val="00581D7C"/>
    <w:rsid w:val="00583B80"/>
    <w:rsid w:val="00583DB0"/>
    <w:rsid w:val="005843F7"/>
    <w:rsid w:val="005857F5"/>
    <w:rsid w:val="005950A8"/>
    <w:rsid w:val="005A6F13"/>
    <w:rsid w:val="005A75A0"/>
    <w:rsid w:val="005B47D1"/>
    <w:rsid w:val="005B4840"/>
    <w:rsid w:val="005B6EA6"/>
    <w:rsid w:val="005B746E"/>
    <w:rsid w:val="005C100D"/>
    <w:rsid w:val="005C153B"/>
    <w:rsid w:val="005C1721"/>
    <w:rsid w:val="005C3497"/>
    <w:rsid w:val="005D2B07"/>
    <w:rsid w:val="005E1BD1"/>
    <w:rsid w:val="005E30FB"/>
    <w:rsid w:val="005E547E"/>
    <w:rsid w:val="005F028C"/>
    <w:rsid w:val="005F06C2"/>
    <w:rsid w:val="00601E6B"/>
    <w:rsid w:val="00602098"/>
    <w:rsid w:val="006024E3"/>
    <w:rsid w:val="00604682"/>
    <w:rsid w:val="00606C8B"/>
    <w:rsid w:val="00607B7B"/>
    <w:rsid w:val="00612B3A"/>
    <w:rsid w:val="006148D3"/>
    <w:rsid w:val="00617213"/>
    <w:rsid w:val="00620FE6"/>
    <w:rsid w:val="0062436F"/>
    <w:rsid w:val="00632CC7"/>
    <w:rsid w:val="00634524"/>
    <w:rsid w:val="006346EA"/>
    <w:rsid w:val="006466B6"/>
    <w:rsid w:val="006532AB"/>
    <w:rsid w:val="00655203"/>
    <w:rsid w:val="0065559D"/>
    <w:rsid w:val="00656259"/>
    <w:rsid w:val="0065631A"/>
    <w:rsid w:val="0066196B"/>
    <w:rsid w:val="006633A7"/>
    <w:rsid w:val="00664601"/>
    <w:rsid w:val="00667D9B"/>
    <w:rsid w:val="00670F75"/>
    <w:rsid w:val="00672D89"/>
    <w:rsid w:val="0067366E"/>
    <w:rsid w:val="00675264"/>
    <w:rsid w:val="00676B30"/>
    <w:rsid w:val="0067742C"/>
    <w:rsid w:val="006777E3"/>
    <w:rsid w:val="00680CB1"/>
    <w:rsid w:val="00681BCB"/>
    <w:rsid w:val="0068212B"/>
    <w:rsid w:val="00682467"/>
    <w:rsid w:val="006825CC"/>
    <w:rsid w:val="00687F13"/>
    <w:rsid w:val="00690259"/>
    <w:rsid w:val="006A0834"/>
    <w:rsid w:val="006A50D3"/>
    <w:rsid w:val="006A59AD"/>
    <w:rsid w:val="006A6BBF"/>
    <w:rsid w:val="006B083F"/>
    <w:rsid w:val="006D40AF"/>
    <w:rsid w:val="006D5509"/>
    <w:rsid w:val="006E24D4"/>
    <w:rsid w:val="006E3ACE"/>
    <w:rsid w:val="006F08CC"/>
    <w:rsid w:val="006F1E53"/>
    <w:rsid w:val="006F56E4"/>
    <w:rsid w:val="006F58C5"/>
    <w:rsid w:val="006F5D98"/>
    <w:rsid w:val="006F7CCB"/>
    <w:rsid w:val="007024E3"/>
    <w:rsid w:val="0070261A"/>
    <w:rsid w:val="0070423B"/>
    <w:rsid w:val="0070453F"/>
    <w:rsid w:val="007049D0"/>
    <w:rsid w:val="00705E87"/>
    <w:rsid w:val="007101BE"/>
    <w:rsid w:val="00710597"/>
    <w:rsid w:val="00711B4B"/>
    <w:rsid w:val="007121D7"/>
    <w:rsid w:val="007136D5"/>
    <w:rsid w:val="007139DB"/>
    <w:rsid w:val="007143EC"/>
    <w:rsid w:val="007149CE"/>
    <w:rsid w:val="00714D99"/>
    <w:rsid w:val="007172DA"/>
    <w:rsid w:val="00717536"/>
    <w:rsid w:val="007218C6"/>
    <w:rsid w:val="00724E96"/>
    <w:rsid w:val="00730910"/>
    <w:rsid w:val="00751862"/>
    <w:rsid w:val="00751D09"/>
    <w:rsid w:val="00762EC1"/>
    <w:rsid w:val="0076691C"/>
    <w:rsid w:val="0077219C"/>
    <w:rsid w:val="007725E0"/>
    <w:rsid w:val="00775B23"/>
    <w:rsid w:val="00775CBF"/>
    <w:rsid w:val="00775E6D"/>
    <w:rsid w:val="007822C9"/>
    <w:rsid w:val="00791D06"/>
    <w:rsid w:val="00792928"/>
    <w:rsid w:val="007A0B27"/>
    <w:rsid w:val="007A0CA1"/>
    <w:rsid w:val="007A179A"/>
    <w:rsid w:val="007A55B5"/>
    <w:rsid w:val="007B6F70"/>
    <w:rsid w:val="007B7F66"/>
    <w:rsid w:val="007C2120"/>
    <w:rsid w:val="007C4B2E"/>
    <w:rsid w:val="007C4FC9"/>
    <w:rsid w:val="007D2D40"/>
    <w:rsid w:val="007D3919"/>
    <w:rsid w:val="007D3A74"/>
    <w:rsid w:val="007D5A8F"/>
    <w:rsid w:val="007D7BFA"/>
    <w:rsid w:val="007E05C7"/>
    <w:rsid w:val="007E20C1"/>
    <w:rsid w:val="007E3CFB"/>
    <w:rsid w:val="007E5FD9"/>
    <w:rsid w:val="007F6E94"/>
    <w:rsid w:val="00813BC8"/>
    <w:rsid w:val="00814537"/>
    <w:rsid w:val="00815C31"/>
    <w:rsid w:val="00817594"/>
    <w:rsid w:val="008232F1"/>
    <w:rsid w:val="00824BAE"/>
    <w:rsid w:val="0082553B"/>
    <w:rsid w:val="00827543"/>
    <w:rsid w:val="00836979"/>
    <w:rsid w:val="00841F9A"/>
    <w:rsid w:val="0084287B"/>
    <w:rsid w:val="00843F5A"/>
    <w:rsid w:val="0085035E"/>
    <w:rsid w:val="008608B8"/>
    <w:rsid w:val="00860E2C"/>
    <w:rsid w:val="00866487"/>
    <w:rsid w:val="00867523"/>
    <w:rsid w:val="00874DB5"/>
    <w:rsid w:val="008801E9"/>
    <w:rsid w:val="0088130B"/>
    <w:rsid w:val="00887352"/>
    <w:rsid w:val="008874FE"/>
    <w:rsid w:val="008A4593"/>
    <w:rsid w:val="008A5283"/>
    <w:rsid w:val="008A5E0A"/>
    <w:rsid w:val="008A6318"/>
    <w:rsid w:val="008B135E"/>
    <w:rsid w:val="008C1AEE"/>
    <w:rsid w:val="008C2DA4"/>
    <w:rsid w:val="008C3DEC"/>
    <w:rsid w:val="008D17C6"/>
    <w:rsid w:val="008E13FC"/>
    <w:rsid w:val="008E3D62"/>
    <w:rsid w:val="008E584F"/>
    <w:rsid w:val="008E71C4"/>
    <w:rsid w:val="008F13E7"/>
    <w:rsid w:val="008F283B"/>
    <w:rsid w:val="008F2B94"/>
    <w:rsid w:val="008F5FD1"/>
    <w:rsid w:val="008F6776"/>
    <w:rsid w:val="00903588"/>
    <w:rsid w:val="00911B5F"/>
    <w:rsid w:val="00913EC1"/>
    <w:rsid w:val="009203C3"/>
    <w:rsid w:val="00921B03"/>
    <w:rsid w:val="0092555D"/>
    <w:rsid w:val="009320F3"/>
    <w:rsid w:val="00934894"/>
    <w:rsid w:val="00935CA3"/>
    <w:rsid w:val="00943FBA"/>
    <w:rsid w:val="00944226"/>
    <w:rsid w:val="00962874"/>
    <w:rsid w:val="0096691B"/>
    <w:rsid w:val="00970D8E"/>
    <w:rsid w:val="00972474"/>
    <w:rsid w:val="00973709"/>
    <w:rsid w:val="00974F9D"/>
    <w:rsid w:val="009760D9"/>
    <w:rsid w:val="00976866"/>
    <w:rsid w:val="0097716F"/>
    <w:rsid w:val="009778AD"/>
    <w:rsid w:val="00985D5F"/>
    <w:rsid w:val="00986638"/>
    <w:rsid w:val="00992005"/>
    <w:rsid w:val="009A4942"/>
    <w:rsid w:val="009A4C9E"/>
    <w:rsid w:val="009B52EB"/>
    <w:rsid w:val="009B6F3D"/>
    <w:rsid w:val="009C0A18"/>
    <w:rsid w:val="009D0CB5"/>
    <w:rsid w:val="009D2348"/>
    <w:rsid w:val="009D3B4E"/>
    <w:rsid w:val="009D528F"/>
    <w:rsid w:val="009E025B"/>
    <w:rsid w:val="009E5847"/>
    <w:rsid w:val="009E5C4D"/>
    <w:rsid w:val="009E6C1B"/>
    <w:rsid w:val="009F5A5F"/>
    <w:rsid w:val="009F7E71"/>
    <w:rsid w:val="00A01377"/>
    <w:rsid w:val="00A01B5F"/>
    <w:rsid w:val="00A022DA"/>
    <w:rsid w:val="00A04A29"/>
    <w:rsid w:val="00A13408"/>
    <w:rsid w:val="00A16142"/>
    <w:rsid w:val="00A1759D"/>
    <w:rsid w:val="00A20AF4"/>
    <w:rsid w:val="00A226F0"/>
    <w:rsid w:val="00A25CAA"/>
    <w:rsid w:val="00A26F5A"/>
    <w:rsid w:val="00A27D9F"/>
    <w:rsid w:val="00A30B61"/>
    <w:rsid w:val="00A33A55"/>
    <w:rsid w:val="00A354CF"/>
    <w:rsid w:val="00A35996"/>
    <w:rsid w:val="00A36900"/>
    <w:rsid w:val="00A40D10"/>
    <w:rsid w:val="00A446AB"/>
    <w:rsid w:val="00A467FB"/>
    <w:rsid w:val="00A47119"/>
    <w:rsid w:val="00A52CFD"/>
    <w:rsid w:val="00A5349E"/>
    <w:rsid w:val="00A547D8"/>
    <w:rsid w:val="00A5692C"/>
    <w:rsid w:val="00A57D49"/>
    <w:rsid w:val="00A626FC"/>
    <w:rsid w:val="00A62A3A"/>
    <w:rsid w:val="00A64CAC"/>
    <w:rsid w:val="00A664EC"/>
    <w:rsid w:val="00A72231"/>
    <w:rsid w:val="00A72717"/>
    <w:rsid w:val="00A74FE8"/>
    <w:rsid w:val="00A757EE"/>
    <w:rsid w:val="00A7735D"/>
    <w:rsid w:val="00A96353"/>
    <w:rsid w:val="00A96C39"/>
    <w:rsid w:val="00AB0BD1"/>
    <w:rsid w:val="00AB127A"/>
    <w:rsid w:val="00AB33AA"/>
    <w:rsid w:val="00AB548E"/>
    <w:rsid w:val="00AB5B06"/>
    <w:rsid w:val="00AB6762"/>
    <w:rsid w:val="00AB749D"/>
    <w:rsid w:val="00AC1A63"/>
    <w:rsid w:val="00AC2BC5"/>
    <w:rsid w:val="00AC7823"/>
    <w:rsid w:val="00AE061C"/>
    <w:rsid w:val="00AE0D7B"/>
    <w:rsid w:val="00AE712D"/>
    <w:rsid w:val="00AF1747"/>
    <w:rsid w:val="00AF1E10"/>
    <w:rsid w:val="00B002A4"/>
    <w:rsid w:val="00B04D8F"/>
    <w:rsid w:val="00B07F11"/>
    <w:rsid w:val="00B173A2"/>
    <w:rsid w:val="00B22DD7"/>
    <w:rsid w:val="00B23941"/>
    <w:rsid w:val="00B2497B"/>
    <w:rsid w:val="00B3020A"/>
    <w:rsid w:val="00B31F63"/>
    <w:rsid w:val="00B34FE9"/>
    <w:rsid w:val="00B353BD"/>
    <w:rsid w:val="00B427E9"/>
    <w:rsid w:val="00B42C47"/>
    <w:rsid w:val="00B43E2D"/>
    <w:rsid w:val="00B46CFB"/>
    <w:rsid w:val="00B5282B"/>
    <w:rsid w:val="00B52BB8"/>
    <w:rsid w:val="00B61F1A"/>
    <w:rsid w:val="00B745CD"/>
    <w:rsid w:val="00B80072"/>
    <w:rsid w:val="00B80B61"/>
    <w:rsid w:val="00B84103"/>
    <w:rsid w:val="00B8591C"/>
    <w:rsid w:val="00B91A07"/>
    <w:rsid w:val="00B94801"/>
    <w:rsid w:val="00B95109"/>
    <w:rsid w:val="00B9689D"/>
    <w:rsid w:val="00BA44D9"/>
    <w:rsid w:val="00BA525D"/>
    <w:rsid w:val="00BA793B"/>
    <w:rsid w:val="00BA7AD8"/>
    <w:rsid w:val="00BA7D9C"/>
    <w:rsid w:val="00BB1A02"/>
    <w:rsid w:val="00BB3DC3"/>
    <w:rsid w:val="00BB7E9B"/>
    <w:rsid w:val="00BC3D3B"/>
    <w:rsid w:val="00BC7F48"/>
    <w:rsid w:val="00BD35A2"/>
    <w:rsid w:val="00BE0507"/>
    <w:rsid w:val="00BE171A"/>
    <w:rsid w:val="00BE4675"/>
    <w:rsid w:val="00BE5E55"/>
    <w:rsid w:val="00BF18EE"/>
    <w:rsid w:val="00BF2555"/>
    <w:rsid w:val="00BF2AF8"/>
    <w:rsid w:val="00C0302E"/>
    <w:rsid w:val="00C068B2"/>
    <w:rsid w:val="00C138BD"/>
    <w:rsid w:val="00C25F92"/>
    <w:rsid w:val="00C27CA2"/>
    <w:rsid w:val="00C31D25"/>
    <w:rsid w:val="00C40791"/>
    <w:rsid w:val="00C4134C"/>
    <w:rsid w:val="00C44DE7"/>
    <w:rsid w:val="00C45793"/>
    <w:rsid w:val="00C508D6"/>
    <w:rsid w:val="00C528AD"/>
    <w:rsid w:val="00C54AD6"/>
    <w:rsid w:val="00C5793A"/>
    <w:rsid w:val="00C57B39"/>
    <w:rsid w:val="00C65E2C"/>
    <w:rsid w:val="00C7189E"/>
    <w:rsid w:val="00C75554"/>
    <w:rsid w:val="00C765BA"/>
    <w:rsid w:val="00C776E6"/>
    <w:rsid w:val="00C82695"/>
    <w:rsid w:val="00C82B2E"/>
    <w:rsid w:val="00C84A53"/>
    <w:rsid w:val="00C85487"/>
    <w:rsid w:val="00C85A0C"/>
    <w:rsid w:val="00C85D81"/>
    <w:rsid w:val="00C8769B"/>
    <w:rsid w:val="00C96341"/>
    <w:rsid w:val="00C97AE5"/>
    <w:rsid w:val="00CA4019"/>
    <w:rsid w:val="00CA5DAE"/>
    <w:rsid w:val="00CA7046"/>
    <w:rsid w:val="00CA76A1"/>
    <w:rsid w:val="00CB00A3"/>
    <w:rsid w:val="00CB13DC"/>
    <w:rsid w:val="00CB1674"/>
    <w:rsid w:val="00CB3368"/>
    <w:rsid w:val="00CB41B4"/>
    <w:rsid w:val="00CC3ED6"/>
    <w:rsid w:val="00CC45C8"/>
    <w:rsid w:val="00CD0115"/>
    <w:rsid w:val="00CD05BE"/>
    <w:rsid w:val="00CD2A81"/>
    <w:rsid w:val="00CE2898"/>
    <w:rsid w:val="00CE2FA8"/>
    <w:rsid w:val="00CE51D8"/>
    <w:rsid w:val="00CF10DE"/>
    <w:rsid w:val="00CF5EF7"/>
    <w:rsid w:val="00CF6A30"/>
    <w:rsid w:val="00D004E3"/>
    <w:rsid w:val="00D00FBB"/>
    <w:rsid w:val="00D0289E"/>
    <w:rsid w:val="00D050E6"/>
    <w:rsid w:val="00D06651"/>
    <w:rsid w:val="00D106CE"/>
    <w:rsid w:val="00D113AD"/>
    <w:rsid w:val="00D16070"/>
    <w:rsid w:val="00D26E3B"/>
    <w:rsid w:val="00D270C2"/>
    <w:rsid w:val="00D30626"/>
    <w:rsid w:val="00D33C60"/>
    <w:rsid w:val="00D36618"/>
    <w:rsid w:val="00D36F22"/>
    <w:rsid w:val="00D3738B"/>
    <w:rsid w:val="00D4138C"/>
    <w:rsid w:val="00D41594"/>
    <w:rsid w:val="00D41633"/>
    <w:rsid w:val="00D41DF7"/>
    <w:rsid w:val="00D433AC"/>
    <w:rsid w:val="00D4387F"/>
    <w:rsid w:val="00D43F8D"/>
    <w:rsid w:val="00D46E10"/>
    <w:rsid w:val="00D47F69"/>
    <w:rsid w:val="00D50D59"/>
    <w:rsid w:val="00D52040"/>
    <w:rsid w:val="00D53908"/>
    <w:rsid w:val="00D54252"/>
    <w:rsid w:val="00D54EE1"/>
    <w:rsid w:val="00D676AA"/>
    <w:rsid w:val="00D74626"/>
    <w:rsid w:val="00D81BA9"/>
    <w:rsid w:val="00D8239C"/>
    <w:rsid w:val="00D82416"/>
    <w:rsid w:val="00D838A8"/>
    <w:rsid w:val="00D855FC"/>
    <w:rsid w:val="00D85A74"/>
    <w:rsid w:val="00D863C5"/>
    <w:rsid w:val="00D91A00"/>
    <w:rsid w:val="00D926C9"/>
    <w:rsid w:val="00D9341A"/>
    <w:rsid w:val="00D95946"/>
    <w:rsid w:val="00D9602B"/>
    <w:rsid w:val="00D9683D"/>
    <w:rsid w:val="00D978AB"/>
    <w:rsid w:val="00D97F02"/>
    <w:rsid w:val="00DA10B2"/>
    <w:rsid w:val="00DA4F1C"/>
    <w:rsid w:val="00DA509A"/>
    <w:rsid w:val="00DA63B0"/>
    <w:rsid w:val="00DB1FDE"/>
    <w:rsid w:val="00DB4E83"/>
    <w:rsid w:val="00DB5007"/>
    <w:rsid w:val="00DB5BDD"/>
    <w:rsid w:val="00DB62EF"/>
    <w:rsid w:val="00DC0FB4"/>
    <w:rsid w:val="00DC10FA"/>
    <w:rsid w:val="00DC1A82"/>
    <w:rsid w:val="00DC2886"/>
    <w:rsid w:val="00DC6D65"/>
    <w:rsid w:val="00DD0585"/>
    <w:rsid w:val="00DD1BDA"/>
    <w:rsid w:val="00DD5245"/>
    <w:rsid w:val="00DD6E8C"/>
    <w:rsid w:val="00DE0C3E"/>
    <w:rsid w:val="00DE5381"/>
    <w:rsid w:val="00DF2120"/>
    <w:rsid w:val="00E06FF2"/>
    <w:rsid w:val="00E268F1"/>
    <w:rsid w:val="00E317B4"/>
    <w:rsid w:val="00E3682C"/>
    <w:rsid w:val="00E376E8"/>
    <w:rsid w:val="00E3791D"/>
    <w:rsid w:val="00E40871"/>
    <w:rsid w:val="00E416A1"/>
    <w:rsid w:val="00E4201D"/>
    <w:rsid w:val="00E504B2"/>
    <w:rsid w:val="00E54DF6"/>
    <w:rsid w:val="00E60CF7"/>
    <w:rsid w:val="00E634FD"/>
    <w:rsid w:val="00E640D9"/>
    <w:rsid w:val="00E71484"/>
    <w:rsid w:val="00E73EBE"/>
    <w:rsid w:val="00E75D9F"/>
    <w:rsid w:val="00E76043"/>
    <w:rsid w:val="00E77368"/>
    <w:rsid w:val="00E86C88"/>
    <w:rsid w:val="00E8780B"/>
    <w:rsid w:val="00E90802"/>
    <w:rsid w:val="00E908B6"/>
    <w:rsid w:val="00E9157E"/>
    <w:rsid w:val="00E9236E"/>
    <w:rsid w:val="00EA04E1"/>
    <w:rsid w:val="00EA4C9A"/>
    <w:rsid w:val="00EA7B34"/>
    <w:rsid w:val="00EC3CED"/>
    <w:rsid w:val="00EC41F3"/>
    <w:rsid w:val="00EC42BD"/>
    <w:rsid w:val="00EC47B7"/>
    <w:rsid w:val="00EC6272"/>
    <w:rsid w:val="00EC7AD8"/>
    <w:rsid w:val="00EC7CF9"/>
    <w:rsid w:val="00ED0571"/>
    <w:rsid w:val="00EE30C0"/>
    <w:rsid w:val="00EE6C19"/>
    <w:rsid w:val="00EE7315"/>
    <w:rsid w:val="00EF0748"/>
    <w:rsid w:val="00EF11D9"/>
    <w:rsid w:val="00EF1480"/>
    <w:rsid w:val="00EF40D9"/>
    <w:rsid w:val="00EF5E81"/>
    <w:rsid w:val="00F00882"/>
    <w:rsid w:val="00F0596C"/>
    <w:rsid w:val="00F06570"/>
    <w:rsid w:val="00F0758A"/>
    <w:rsid w:val="00F145FD"/>
    <w:rsid w:val="00F22A83"/>
    <w:rsid w:val="00F2352A"/>
    <w:rsid w:val="00F278D2"/>
    <w:rsid w:val="00F30B53"/>
    <w:rsid w:val="00F3108D"/>
    <w:rsid w:val="00F4446A"/>
    <w:rsid w:val="00F519AF"/>
    <w:rsid w:val="00F52666"/>
    <w:rsid w:val="00F620B2"/>
    <w:rsid w:val="00F65368"/>
    <w:rsid w:val="00F70023"/>
    <w:rsid w:val="00F7589E"/>
    <w:rsid w:val="00F778D0"/>
    <w:rsid w:val="00F8034D"/>
    <w:rsid w:val="00F951FD"/>
    <w:rsid w:val="00F9636C"/>
    <w:rsid w:val="00FA04EC"/>
    <w:rsid w:val="00FB0955"/>
    <w:rsid w:val="00FB432D"/>
    <w:rsid w:val="00FC0654"/>
    <w:rsid w:val="00FC34D3"/>
    <w:rsid w:val="00FC6EC6"/>
    <w:rsid w:val="00FC7A00"/>
    <w:rsid w:val="00FD44DD"/>
    <w:rsid w:val="00FE1F62"/>
    <w:rsid w:val="00FE7F7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9F39"/>
  <w15:docId w15:val="{BE4DF4EB-C9EF-45C7-AB0D-D5614AC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FC"/>
  </w:style>
  <w:style w:type="paragraph" w:styleId="Footer">
    <w:name w:val="footer"/>
    <w:basedOn w:val="Normal"/>
    <w:link w:val="FooterChar"/>
    <w:uiPriority w:val="99"/>
    <w:unhideWhenUsed/>
    <w:rsid w:val="00A6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FC"/>
  </w:style>
  <w:style w:type="paragraph" w:styleId="ListParagraph">
    <w:name w:val="List Paragraph"/>
    <w:basedOn w:val="Normal"/>
    <w:link w:val="ListParagraphChar"/>
    <w:qFormat/>
    <w:rsid w:val="00572121"/>
    <w:pPr>
      <w:ind w:left="720"/>
      <w:contextualSpacing/>
    </w:pPr>
  </w:style>
  <w:style w:type="paragraph" w:styleId="NoSpacing">
    <w:name w:val="No Spacing"/>
    <w:uiPriority w:val="1"/>
    <w:qFormat/>
    <w:rsid w:val="0057212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styleId="PageNumber">
    <w:name w:val="page number"/>
    <w:basedOn w:val="DefaultParagraphFont"/>
    <w:unhideWhenUsed/>
    <w:rsid w:val="00384793"/>
  </w:style>
  <w:style w:type="paragraph" w:styleId="BodyText">
    <w:name w:val="Body Text"/>
    <w:basedOn w:val="Normal"/>
    <w:link w:val="BodyTextChar"/>
    <w:uiPriority w:val="99"/>
    <w:semiHidden/>
    <w:unhideWhenUsed/>
    <w:rsid w:val="007D39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919"/>
  </w:style>
  <w:style w:type="table" w:styleId="TableGrid">
    <w:name w:val="Table Grid"/>
    <w:basedOn w:val="TableNormal"/>
    <w:uiPriority w:val="39"/>
    <w:rsid w:val="004B79D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A5692C"/>
  </w:style>
  <w:style w:type="paragraph" w:styleId="FootnoteText">
    <w:name w:val="footnote text"/>
    <w:basedOn w:val="Normal"/>
    <w:link w:val="FootnoteTextChar"/>
    <w:uiPriority w:val="99"/>
    <w:semiHidden/>
    <w:unhideWhenUsed/>
    <w:rsid w:val="007139D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D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139D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DC76-DF57-4E86-A0BC-1411FBBF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grad_1</cp:lastModifiedBy>
  <cp:revision>4</cp:revision>
  <cp:lastPrinted>2021-10-06T03:01:00Z</cp:lastPrinted>
  <dcterms:created xsi:type="dcterms:W3CDTF">2022-02-15T07:54:00Z</dcterms:created>
  <dcterms:modified xsi:type="dcterms:W3CDTF">2022-02-15T08:14:00Z</dcterms:modified>
</cp:coreProperties>
</file>